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A9FB3" w14:textId="0E6A22F4" w:rsidR="00D63EFB" w:rsidRPr="00761C3C" w:rsidRDefault="00F0767D" w:rsidP="00761C3C">
      <w:pPr>
        <w:spacing w:before="120" w:after="240"/>
        <w:rPr>
          <w:rFonts w:ascii="Bookman Old Style" w:hAnsi="Bookman Old Style"/>
          <w:b/>
        </w:rPr>
      </w:pPr>
      <w:r w:rsidRPr="00761C3C">
        <w:rPr>
          <w:rFonts w:ascii="Bookman Old Style" w:hAnsi="Bookman Old Style"/>
          <w:b/>
          <w:noProof/>
        </w:rPr>
        <w:drawing>
          <wp:inline distT="0" distB="0" distL="0" distR="0" wp14:anchorId="5279787E" wp14:editId="7E55ED76">
            <wp:extent cx="6915150" cy="1133475"/>
            <wp:effectExtent l="0" t="0" r="0"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332"/>
                    <a:stretch/>
                  </pic:blipFill>
                  <pic:spPr bwMode="auto">
                    <a:xfrm>
                      <a:off x="0" y="0"/>
                      <a:ext cx="6915150" cy="1133475"/>
                    </a:xfrm>
                    <a:prstGeom prst="rect">
                      <a:avLst/>
                    </a:prstGeom>
                    <a:ln>
                      <a:noFill/>
                    </a:ln>
                    <a:extLst>
                      <a:ext uri="{53640926-AAD7-44D8-BBD7-CCE9431645EC}">
                        <a14:shadowObscured xmlns:a14="http://schemas.microsoft.com/office/drawing/2010/main"/>
                      </a:ext>
                    </a:extLst>
                  </pic:spPr>
                </pic:pic>
              </a:graphicData>
            </a:graphic>
          </wp:inline>
        </w:drawing>
      </w:r>
      <w:r w:rsidRPr="00761C3C">
        <w:rPr>
          <w:rFonts w:ascii="Bookman Old Style" w:hAnsi="Bookman Old Style"/>
          <w:b/>
          <w:noProof/>
        </w:rPr>
        <w:drawing>
          <wp:inline distT="0" distB="0" distL="0" distR="0" wp14:anchorId="5A179E71" wp14:editId="2B4C7232">
            <wp:extent cx="6858000" cy="131572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58000" cy="1315720"/>
                    </a:xfrm>
                    <a:prstGeom prst="rect">
                      <a:avLst/>
                    </a:prstGeom>
                  </pic:spPr>
                </pic:pic>
              </a:graphicData>
            </a:graphic>
          </wp:inline>
        </w:drawing>
      </w:r>
    </w:p>
    <w:p w14:paraId="598D7928" w14:textId="5A38EA62" w:rsidR="002F0A95" w:rsidRPr="00761C3C" w:rsidRDefault="00F0767D" w:rsidP="00761C3C">
      <w:pPr>
        <w:spacing w:before="120" w:after="240"/>
        <w:rPr>
          <w:rFonts w:ascii="Bookman Old Style" w:hAnsi="Bookman Old Style"/>
          <w:b/>
          <w:sz w:val="52"/>
          <w:szCs w:val="52"/>
          <w:u w:val="single"/>
        </w:rPr>
      </w:pPr>
      <w:r w:rsidRPr="00761C3C">
        <w:rPr>
          <w:rFonts w:ascii="Bookman Old Style" w:hAnsi="Bookman Old Style"/>
          <w:b/>
          <w:noProof/>
          <w:sz w:val="52"/>
          <w:szCs w:val="52"/>
        </w:rPr>
        <w:drawing>
          <wp:anchor distT="0" distB="0" distL="114300" distR="114300" simplePos="0" relativeHeight="251658240" behindDoc="1" locked="0" layoutInCell="1" allowOverlap="1" wp14:anchorId="1270AFBA" wp14:editId="11474409">
            <wp:simplePos x="0" y="0"/>
            <wp:positionH relativeFrom="column">
              <wp:posOffset>0</wp:posOffset>
            </wp:positionH>
            <wp:positionV relativeFrom="paragraph">
              <wp:posOffset>978535</wp:posOffset>
            </wp:positionV>
            <wp:extent cx="982345" cy="1117600"/>
            <wp:effectExtent l="0" t="0" r="8255" b="6350"/>
            <wp:wrapTight wrapText="bothSides">
              <wp:wrapPolygon edited="0">
                <wp:start x="0" y="0"/>
                <wp:lineTo x="0" y="21355"/>
                <wp:lineTo x="21363" y="21355"/>
                <wp:lineTo x="21363"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982345" cy="1117600"/>
                    </a:xfrm>
                    <a:prstGeom prst="rect">
                      <a:avLst/>
                    </a:prstGeom>
                  </pic:spPr>
                </pic:pic>
              </a:graphicData>
            </a:graphic>
            <wp14:sizeRelH relativeFrom="margin">
              <wp14:pctWidth>0</wp14:pctWidth>
            </wp14:sizeRelH>
            <wp14:sizeRelV relativeFrom="margin">
              <wp14:pctHeight>0</wp14:pctHeight>
            </wp14:sizeRelV>
          </wp:anchor>
        </w:drawing>
      </w:r>
      <w:r w:rsidR="002F0A95" w:rsidRPr="00761C3C">
        <w:rPr>
          <w:rFonts w:ascii="Bookman Old Style" w:hAnsi="Bookman Old Style"/>
          <w:b/>
          <w:sz w:val="52"/>
          <w:szCs w:val="52"/>
          <w:u w:val="single"/>
        </w:rPr>
        <w:t xml:space="preserve">Las </w:t>
      </w:r>
      <w:proofErr w:type="spellStart"/>
      <w:r w:rsidR="002F0A95" w:rsidRPr="00761C3C">
        <w:rPr>
          <w:rFonts w:ascii="Bookman Old Style" w:hAnsi="Bookman Old Style"/>
          <w:b/>
          <w:sz w:val="52"/>
          <w:szCs w:val="52"/>
          <w:u w:val="single"/>
        </w:rPr>
        <w:t>Segovias</w:t>
      </w:r>
      <w:proofErr w:type="spellEnd"/>
      <w:r w:rsidR="002F0A95" w:rsidRPr="00761C3C">
        <w:rPr>
          <w:rFonts w:ascii="Bookman Old Style" w:hAnsi="Bookman Old Style"/>
          <w:b/>
          <w:sz w:val="52"/>
          <w:szCs w:val="52"/>
          <w:u w:val="single"/>
        </w:rPr>
        <w:t>, Playa Girón, Mar del Plata y… ¿Los Ángeles?</w:t>
      </w:r>
    </w:p>
    <w:p w14:paraId="5718387A" w14:textId="2165D213" w:rsidR="00F0767D" w:rsidRPr="00761C3C" w:rsidRDefault="00401399" w:rsidP="00761C3C">
      <w:pPr>
        <w:spacing w:before="360" w:after="240"/>
        <w:rPr>
          <w:rFonts w:ascii="Bookman Old Style" w:hAnsi="Bookman Old Style"/>
          <w:b/>
          <w:sz w:val="36"/>
          <w:szCs w:val="36"/>
        </w:rPr>
      </w:pPr>
      <w:r w:rsidRPr="00761C3C">
        <w:rPr>
          <w:rFonts w:ascii="Bookman Old Style" w:hAnsi="Bookman Old Style"/>
          <w:b/>
          <w:sz w:val="36"/>
          <w:szCs w:val="36"/>
        </w:rPr>
        <w:t xml:space="preserve">Sergio Rodríguez </w:t>
      </w:r>
      <w:proofErr w:type="spellStart"/>
      <w:r w:rsidRPr="00761C3C">
        <w:rPr>
          <w:rFonts w:ascii="Bookman Old Style" w:hAnsi="Bookman Old Style"/>
          <w:b/>
          <w:sz w:val="36"/>
          <w:szCs w:val="36"/>
        </w:rPr>
        <w:t>Gelfenstein</w:t>
      </w:r>
      <w:proofErr w:type="spellEnd"/>
      <w:r w:rsidR="00D63EFB" w:rsidRPr="00761C3C">
        <w:rPr>
          <w:rFonts w:ascii="Bookman Old Style" w:hAnsi="Bookman Old Style"/>
          <w:b/>
          <w:sz w:val="36"/>
          <w:szCs w:val="36"/>
        </w:rPr>
        <w:t xml:space="preserve">. </w:t>
      </w:r>
    </w:p>
    <w:p w14:paraId="236DD95C" w14:textId="293AFD68" w:rsidR="00401399" w:rsidRPr="00761C3C" w:rsidRDefault="00D63EFB" w:rsidP="00761C3C">
      <w:pPr>
        <w:spacing w:before="120" w:after="480"/>
        <w:rPr>
          <w:rFonts w:ascii="Bookman Old Style" w:hAnsi="Bookman Old Style"/>
          <w:b/>
          <w:sz w:val="36"/>
          <w:szCs w:val="36"/>
        </w:rPr>
      </w:pPr>
      <w:r w:rsidRPr="00761C3C">
        <w:rPr>
          <w:rFonts w:ascii="Bookman Old Style" w:hAnsi="Bookman Old Style"/>
          <w:b/>
          <w:sz w:val="36"/>
          <w:szCs w:val="36"/>
        </w:rPr>
        <w:t>Escritor/analista internacional/Addhee.Ong</w:t>
      </w:r>
    </w:p>
    <w:p w14:paraId="4838727E" w14:textId="77777777" w:rsidR="00B04610" w:rsidRPr="00761C3C" w:rsidRDefault="00697BFE" w:rsidP="00761C3C">
      <w:pPr>
        <w:spacing w:before="120" w:after="240"/>
        <w:rPr>
          <w:rFonts w:ascii="Bookman Old Style" w:hAnsi="Bookman Old Style"/>
        </w:rPr>
      </w:pPr>
      <w:r w:rsidRPr="00761C3C">
        <w:rPr>
          <w:rFonts w:ascii="Bookman Old Style" w:hAnsi="Bookman Old Style"/>
        </w:rPr>
        <w:t xml:space="preserve">El entramado sobre el que se ha construido Estados Unidos se sostiene </w:t>
      </w:r>
      <w:r w:rsidR="00EB29DE" w:rsidRPr="00761C3C">
        <w:rPr>
          <w:rFonts w:ascii="Bookman Old Style" w:hAnsi="Bookman Old Style"/>
        </w:rPr>
        <w:t xml:space="preserve">en la </w:t>
      </w:r>
      <w:r w:rsidRPr="00761C3C">
        <w:rPr>
          <w:rFonts w:ascii="Bookman Old Style" w:hAnsi="Bookman Old Style"/>
        </w:rPr>
        <w:t xml:space="preserve">idea de ser un pueblo elegido </w:t>
      </w:r>
      <w:r w:rsidR="00EB29DE" w:rsidRPr="00761C3C">
        <w:rPr>
          <w:rFonts w:ascii="Bookman Old Style" w:hAnsi="Bookman Old Style"/>
        </w:rPr>
        <w:t>por Dios. Un seguimiento del discurso de todos sus</w:t>
      </w:r>
      <w:r w:rsidR="00B04610" w:rsidRPr="00761C3C">
        <w:rPr>
          <w:rFonts w:ascii="Bookman Old Style" w:hAnsi="Bookman Old Style"/>
        </w:rPr>
        <w:t xml:space="preserve"> presidentes dará cuenta de la presencia y continuidad del concepto en todos ellos, aunque han tenido la precaución de adaptarlo a cada momento histórico.</w:t>
      </w:r>
    </w:p>
    <w:p w14:paraId="388D1DF8" w14:textId="77777777" w:rsidR="00697BFE" w:rsidRPr="00761C3C" w:rsidRDefault="00B04610" w:rsidP="00761C3C">
      <w:pPr>
        <w:spacing w:before="120" w:after="240"/>
        <w:rPr>
          <w:rFonts w:ascii="Bookman Old Style" w:hAnsi="Bookman Old Style"/>
        </w:rPr>
      </w:pPr>
      <w:r w:rsidRPr="00761C3C">
        <w:rPr>
          <w:rFonts w:ascii="Bookman Old Style" w:hAnsi="Bookman Old Style"/>
        </w:rPr>
        <w:t>E</w:t>
      </w:r>
      <w:r w:rsidR="00EB29DE" w:rsidRPr="00761C3C">
        <w:rPr>
          <w:rFonts w:ascii="Bookman Old Style" w:hAnsi="Bookman Old Style"/>
        </w:rPr>
        <w:t xml:space="preserve">l </w:t>
      </w:r>
      <w:r w:rsidRPr="00761C3C">
        <w:rPr>
          <w:rFonts w:ascii="Bookman Old Style" w:hAnsi="Bookman Old Style"/>
        </w:rPr>
        <w:t xml:space="preserve">influyente </w:t>
      </w:r>
      <w:r w:rsidR="00EB29DE" w:rsidRPr="00761C3C">
        <w:rPr>
          <w:rFonts w:ascii="Bookman Old Style" w:hAnsi="Bookman Old Style"/>
        </w:rPr>
        <w:t>analista político estadounidense de extrema derecha</w:t>
      </w:r>
      <w:r w:rsidRPr="00761C3C">
        <w:rPr>
          <w:rFonts w:ascii="Bookman Old Style" w:hAnsi="Bookman Old Style"/>
        </w:rPr>
        <w:t xml:space="preserve"> Patrick J. Buchanan citando a su colega</w:t>
      </w:r>
      <w:r w:rsidR="00EB29DE" w:rsidRPr="00761C3C">
        <w:rPr>
          <w:rFonts w:ascii="Bookman Old Style" w:hAnsi="Bookman Old Style"/>
        </w:rPr>
        <w:t xml:space="preserve"> Charles </w:t>
      </w:r>
      <w:proofErr w:type="spellStart"/>
      <w:r w:rsidR="00EB29DE" w:rsidRPr="00761C3C">
        <w:rPr>
          <w:rFonts w:ascii="Bookman Old Style" w:hAnsi="Bookman Old Style"/>
        </w:rPr>
        <w:t>Krauthammer</w:t>
      </w:r>
      <w:proofErr w:type="spellEnd"/>
      <w:r w:rsidR="00EB29DE" w:rsidRPr="00761C3C">
        <w:rPr>
          <w:rFonts w:ascii="Bookman Old Style" w:hAnsi="Bookman Old Style"/>
        </w:rPr>
        <w:t xml:space="preserve"> en un artículo publicado para un pequeño libro titulado “</w:t>
      </w:r>
      <w:r w:rsidRPr="00761C3C">
        <w:rPr>
          <w:rFonts w:ascii="Bookman Old Style" w:hAnsi="Bookman Old Style"/>
        </w:rPr>
        <w:t>El propósito de E</w:t>
      </w:r>
      <w:r w:rsidR="00EB29DE" w:rsidRPr="00761C3C">
        <w:rPr>
          <w:rFonts w:ascii="Bookman Old Style" w:hAnsi="Bookman Old Style"/>
        </w:rPr>
        <w:t>stados Unidos de América”</w:t>
      </w:r>
      <w:r w:rsidR="00401399" w:rsidRPr="00761C3C">
        <w:rPr>
          <w:rFonts w:ascii="Bookman Old Style" w:hAnsi="Bookman Old Style"/>
        </w:rPr>
        <w:t xml:space="preserve"> escrito en 1991</w:t>
      </w:r>
      <w:r w:rsidRPr="00761C3C">
        <w:rPr>
          <w:rFonts w:ascii="Bookman Old Style" w:hAnsi="Bookman Old Style"/>
        </w:rPr>
        <w:t xml:space="preserve"> pero que tiene particular vigencia en la coyuntura actual, dice que el ”deseo y trabajo de Estados Unidos debe ser “integrarse “</w:t>
      </w:r>
      <w:r w:rsidR="005B4020" w:rsidRPr="00761C3C">
        <w:rPr>
          <w:rFonts w:ascii="Bookman Old Style" w:hAnsi="Bookman Old Style"/>
        </w:rPr>
        <w:t xml:space="preserve"> </w:t>
      </w:r>
      <w:r w:rsidRPr="00761C3C">
        <w:rPr>
          <w:rFonts w:ascii="Bookman Old Style" w:hAnsi="Bookman Old Style"/>
        </w:rPr>
        <w:t>con Europa y Japón dentro de una entidad “</w:t>
      </w:r>
      <w:r w:rsidR="00D40AEB" w:rsidRPr="00761C3C">
        <w:rPr>
          <w:rFonts w:ascii="Bookman Old Style" w:hAnsi="Bookman Old Style"/>
        </w:rPr>
        <w:t xml:space="preserve">súper </w:t>
      </w:r>
      <w:r w:rsidRPr="00761C3C">
        <w:rPr>
          <w:rFonts w:ascii="Bookman Old Style" w:hAnsi="Bookman Old Style"/>
        </w:rPr>
        <w:t>soberana” que es “económica, cultural y políticamente hegemónica en</w:t>
      </w:r>
      <w:r w:rsidR="00401399" w:rsidRPr="00761C3C">
        <w:rPr>
          <w:rFonts w:ascii="Bookman Old Style" w:hAnsi="Bookman Old Style"/>
        </w:rPr>
        <w:t xml:space="preserve"> </w:t>
      </w:r>
      <w:r w:rsidRPr="00761C3C">
        <w:rPr>
          <w:rFonts w:ascii="Bookman Old Style" w:hAnsi="Bookman Old Style"/>
        </w:rPr>
        <w:t xml:space="preserve">el mundo” </w:t>
      </w:r>
      <w:r w:rsidR="00401399" w:rsidRPr="00761C3C">
        <w:rPr>
          <w:rFonts w:ascii="Bookman Old Style" w:hAnsi="Bookman Old Style"/>
        </w:rPr>
        <w:t xml:space="preserve">agregando </w:t>
      </w:r>
      <w:r w:rsidR="00D40AEB" w:rsidRPr="00761C3C">
        <w:rPr>
          <w:rFonts w:ascii="Bookman Old Style" w:hAnsi="Bookman Old Style"/>
        </w:rPr>
        <w:t>que</w:t>
      </w:r>
      <w:r w:rsidRPr="00761C3C">
        <w:rPr>
          <w:rFonts w:ascii="Bookman Old Style" w:hAnsi="Bookman Old Style"/>
        </w:rPr>
        <w:t xml:space="preserve"> </w:t>
      </w:r>
      <w:r w:rsidR="00D40AEB" w:rsidRPr="00761C3C">
        <w:rPr>
          <w:rFonts w:ascii="Bookman Old Style" w:hAnsi="Bookman Old Style"/>
        </w:rPr>
        <w:t>“este nuevo universalismo […] requeriría de la depreciación consciente no solo de la soberanía norteamericana sino también de la noción de soberanía en general. Esto no es tan atroz como parece”.</w:t>
      </w:r>
    </w:p>
    <w:p w14:paraId="18C396E7" w14:textId="77777777" w:rsidR="00D40AEB" w:rsidRPr="00761C3C" w:rsidRDefault="00D40AEB" w:rsidP="00761C3C">
      <w:pPr>
        <w:spacing w:before="120" w:after="240"/>
        <w:rPr>
          <w:rFonts w:ascii="Bookman Old Style" w:hAnsi="Bookman Old Style"/>
        </w:rPr>
      </w:pPr>
      <w:r w:rsidRPr="00761C3C">
        <w:rPr>
          <w:rFonts w:ascii="Bookman Old Style" w:hAnsi="Bookman Old Style"/>
        </w:rPr>
        <w:t xml:space="preserve">Esto es lo que recientemente Estados Unidos ha comenzado a llamar “comunidad internacional” y que Rusia ha </w:t>
      </w:r>
      <w:proofErr w:type="gramStart"/>
      <w:r w:rsidRPr="00761C3C">
        <w:rPr>
          <w:rFonts w:ascii="Bookman Old Style" w:hAnsi="Bookman Old Style"/>
        </w:rPr>
        <w:t>denominando</w:t>
      </w:r>
      <w:proofErr w:type="gramEnd"/>
      <w:r w:rsidRPr="00761C3C">
        <w:rPr>
          <w:rFonts w:ascii="Bookman Old Style" w:hAnsi="Bookman Old Style"/>
        </w:rPr>
        <w:t xml:space="preserve"> “la comunidad del 11% del planeta”. Según Washington todo los q</w:t>
      </w:r>
      <w:r w:rsidR="00401399" w:rsidRPr="00761C3C">
        <w:rPr>
          <w:rFonts w:ascii="Bookman Old Style" w:hAnsi="Bookman Old Style"/>
        </w:rPr>
        <w:t xml:space="preserve">ue no estén ahí, </w:t>
      </w:r>
      <w:r w:rsidRPr="00761C3C">
        <w:rPr>
          <w:rFonts w:ascii="Bookman Old Style" w:hAnsi="Bookman Old Style"/>
        </w:rPr>
        <w:t>no existen</w:t>
      </w:r>
      <w:r w:rsidR="00401399" w:rsidRPr="00761C3C">
        <w:rPr>
          <w:rFonts w:ascii="Bookman Old Style" w:hAnsi="Bookman Old Style"/>
        </w:rPr>
        <w:t>,</w:t>
      </w:r>
      <w:r w:rsidRPr="00761C3C">
        <w:rPr>
          <w:rFonts w:ascii="Bookman Old Style" w:hAnsi="Bookman Old Style"/>
        </w:rPr>
        <w:t xml:space="preserve"> lo cual es aceptado en los círculos más reaccionarios de Estados Unidos y Europa. </w:t>
      </w:r>
    </w:p>
    <w:p w14:paraId="2280CD4C" w14:textId="77777777" w:rsidR="00D40AEB" w:rsidRPr="00761C3C" w:rsidRDefault="00D40AEB" w:rsidP="00761C3C">
      <w:pPr>
        <w:spacing w:before="120" w:after="240"/>
        <w:rPr>
          <w:rFonts w:ascii="Bookman Old Style" w:hAnsi="Bookman Old Style"/>
        </w:rPr>
      </w:pPr>
      <w:r w:rsidRPr="00761C3C">
        <w:rPr>
          <w:rFonts w:ascii="Bookman Old Style" w:hAnsi="Bookman Old Style"/>
        </w:rPr>
        <w:t>En el caso de América Latina y el C</w:t>
      </w:r>
      <w:r w:rsidR="00401399" w:rsidRPr="00761C3C">
        <w:rPr>
          <w:rFonts w:ascii="Bookman Old Style" w:hAnsi="Bookman Old Style"/>
        </w:rPr>
        <w:t>aribe</w:t>
      </w:r>
      <w:r w:rsidRPr="00761C3C">
        <w:rPr>
          <w:rFonts w:ascii="Bookman Old Style" w:hAnsi="Bookman Old Style"/>
        </w:rPr>
        <w:t xml:space="preserve"> esto es particularmente aberrante a tal punto que pareciera que a veces en Washington confunden el propio nombre de su país. En un ejercicio de dislexia </w:t>
      </w:r>
      <w:r w:rsidR="00401399" w:rsidRPr="00761C3C">
        <w:rPr>
          <w:rFonts w:ascii="Bookman Old Style" w:hAnsi="Bookman Old Style"/>
        </w:rPr>
        <w:t>orgánica,</w:t>
      </w:r>
      <w:r w:rsidRPr="00761C3C">
        <w:rPr>
          <w:rFonts w:ascii="Bookman Old Style" w:hAnsi="Bookman Old Style"/>
        </w:rPr>
        <w:t xml:space="preserve"> creen </w:t>
      </w:r>
      <w:proofErr w:type="gramStart"/>
      <w:r w:rsidRPr="00761C3C">
        <w:rPr>
          <w:rFonts w:ascii="Bookman Old Style" w:hAnsi="Bookman Old Style"/>
        </w:rPr>
        <w:t>que</w:t>
      </w:r>
      <w:proofErr w:type="gramEnd"/>
      <w:r w:rsidRPr="00761C3C">
        <w:rPr>
          <w:rFonts w:ascii="Bookman Old Style" w:hAnsi="Bookman Old Style"/>
        </w:rPr>
        <w:t xml:space="preserve"> en vez de ser Estados Unidos de América, en realidad </w:t>
      </w:r>
      <w:r w:rsidR="00401399" w:rsidRPr="00761C3C">
        <w:rPr>
          <w:rFonts w:ascii="Bookman Old Style" w:hAnsi="Bookman Old Style"/>
        </w:rPr>
        <w:t>son</w:t>
      </w:r>
      <w:r w:rsidRPr="00761C3C">
        <w:rPr>
          <w:rFonts w:ascii="Bookman Old Style" w:hAnsi="Bookman Old Style"/>
        </w:rPr>
        <w:t xml:space="preserve"> “América de Estados Unidos”.</w:t>
      </w:r>
    </w:p>
    <w:p w14:paraId="4250AAFC" w14:textId="77777777" w:rsidR="00454E82" w:rsidRPr="00761C3C" w:rsidRDefault="00454E82" w:rsidP="00761C3C">
      <w:pPr>
        <w:spacing w:before="120" w:after="240"/>
        <w:rPr>
          <w:rFonts w:ascii="Bookman Old Style" w:hAnsi="Bookman Old Style"/>
        </w:rPr>
      </w:pPr>
      <w:r w:rsidRPr="00761C3C">
        <w:rPr>
          <w:rFonts w:ascii="Bookman Old Style" w:hAnsi="Bookman Old Style"/>
        </w:rPr>
        <w:lastRenderedPageBreak/>
        <w:t>Desde 1823 cuando se lanzó la Doctrina Monroe en la que se enunciaba que América debía ser para los americanos, se apelaba a una circunstancia geográfica conformada por una variedad de países</w:t>
      </w:r>
      <w:r w:rsidR="00401399" w:rsidRPr="00761C3C">
        <w:rPr>
          <w:rFonts w:ascii="Bookman Old Style" w:hAnsi="Bookman Old Style"/>
        </w:rPr>
        <w:t>,</w:t>
      </w:r>
      <w:r w:rsidRPr="00761C3C">
        <w:rPr>
          <w:rFonts w:ascii="Bookman Old Style" w:hAnsi="Bookman Old Style"/>
        </w:rPr>
        <w:t xml:space="preserve"> pero el gentilicio estaba reservado para Estados Unidos que desde entonces se autodenominó como “América”.</w:t>
      </w:r>
      <w:r w:rsidR="00782E24" w:rsidRPr="00761C3C">
        <w:rPr>
          <w:rFonts w:ascii="Bookman Old Style" w:hAnsi="Bookman Old Style"/>
        </w:rPr>
        <w:t xml:space="preserve"> Razón tenía </w:t>
      </w:r>
      <w:r w:rsidR="00D63EFB" w:rsidRPr="00761C3C">
        <w:rPr>
          <w:rFonts w:ascii="Bookman Old Style" w:hAnsi="Bookman Old Style"/>
        </w:rPr>
        <w:t xml:space="preserve">el libertador </w:t>
      </w:r>
      <w:r w:rsidR="00782E24" w:rsidRPr="00761C3C">
        <w:rPr>
          <w:rFonts w:ascii="Bookman Old Style" w:hAnsi="Bookman Old Style"/>
        </w:rPr>
        <w:t xml:space="preserve">Bolívar cuando muy temprano señaló que basado en una razón divina, Estados Unidos iba a ser una plaga para </w:t>
      </w:r>
      <w:r w:rsidR="00401399" w:rsidRPr="00761C3C">
        <w:rPr>
          <w:rFonts w:ascii="Bookman Old Style" w:hAnsi="Bookman Old Style"/>
        </w:rPr>
        <w:t>la región</w:t>
      </w:r>
      <w:r w:rsidR="00782E24" w:rsidRPr="00761C3C">
        <w:rPr>
          <w:rFonts w:ascii="Bookman Old Style" w:hAnsi="Bookman Old Style"/>
        </w:rPr>
        <w:t>.</w:t>
      </w:r>
    </w:p>
    <w:p w14:paraId="2BBC5F3D" w14:textId="77777777" w:rsidR="00454E82" w:rsidRPr="00761C3C" w:rsidRDefault="00454E82" w:rsidP="00761C3C">
      <w:pPr>
        <w:spacing w:before="120" w:after="240"/>
        <w:rPr>
          <w:rFonts w:ascii="Bookman Old Style" w:hAnsi="Bookman Old Style"/>
        </w:rPr>
      </w:pPr>
      <w:r w:rsidRPr="00761C3C">
        <w:rPr>
          <w:rFonts w:ascii="Bookman Old Style" w:hAnsi="Bookman Old Style"/>
        </w:rPr>
        <w:t xml:space="preserve">Como señala el profesor Demetrio </w:t>
      </w:r>
      <w:proofErr w:type="spellStart"/>
      <w:r w:rsidRPr="00761C3C">
        <w:rPr>
          <w:rFonts w:ascii="Bookman Old Style" w:hAnsi="Bookman Old Style"/>
        </w:rPr>
        <w:t>Böersner</w:t>
      </w:r>
      <w:proofErr w:type="spellEnd"/>
      <w:r w:rsidRPr="00761C3C">
        <w:rPr>
          <w:rFonts w:ascii="Bookman Old Style" w:hAnsi="Bookman Old Style"/>
        </w:rPr>
        <w:t xml:space="preserve"> en su conocida obra “</w:t>
      </w:r>
      <w:r w:rsidR="00401399" w:rsidRPr="00761C3C">
        <w:rPr>
          <w:rFonts w:ascii="Bookman Old Style" w:hAnsi="Bookman Old Style"/>
        </w:rPr>
        <w:t>H</w:t>
      </w:r>
      <w:r w:rsidRPr="00761C3C">
        <w:rPr>
          <w:rFonts w:ascii="Bookman Old Style" w:hAnsi="Bookman Old Style"/>
        </w:rPr>
        <w:t>istoria de las Relaciones Internacionales d</w:t>
      </w:r>
      <w:r w:rsidR="00401399" w:rsidRPr="00761C3C">
        <w:rPr>
          <w:rFonts w:ascii="Bookman Old Style" w:hAnsi="Bookman Old Style"/>
        </w:rPr>
        <w:t>e América Latina</w:t>
      </w:r>
      <w:r w:rsidRPr="00761C3C">
        <w:rPr>
          <w:rFonts w:ascii="Bookman Old Style" w:hAnsi="Bookman Old Style"/>
        </w:rPr>
        <w:t>” a partir del inicio de la fase imperialista de Estados Unidos en la penúltima década del siglo XIX, Washington se propuso tener una participación activa “en los asuntos políticos de Latinoamérica y asumir en forma decidida el papel de árbitro en las relaciones internacionales ameri</w:t>
      </w:r>
      <w:r w:rsidR="00782E24" w:rsidRPr="00761C3C">
        <w:rPr>
          <w:rFonts w:ascii="Bookman Old Style" w:hAnsi="Bookman Old Style"/>
        </w:rPr>
        <w:t xml:space="preserve">canas”. De manera tal que </w:t>
      </w:r>
      <w:proofErr w:type="gramStart"/>
      <w:r w:rsidR="00782E24" w:rsidRPr="00761C3C">
        <w:rPr>
          <w:rFonts w:ascii="Bookman Old Style" w:hAnsi="Bookman Old Style"/>
        </w:rPr>
        <w:t>las aspiraciones de marcar las pautas del comportamiento de los países latinoamericanos está</w:t>
      </w:r>
      <w:proofErr w:type="gramEnd"/>
      <w:r w:rsidR="00782E24" w:rsidRPr="00761C3C">
        <w:rPr>
          <w:rFonts w:ascii="Bookman Old Style" w:hAnsi="Bookman Old Style"/>
        </w:rPr>
        <w:t xml:space="preserve"> en el ADN de la nación imperialista del norte de América</w:t>
      </w:r>
      <w:r w:rsidR="005D0D7F" w:rsidRPr="00761C3C">
        <w:rPr>
          <w:rFonts w:ascii="Bookman Old Style" w:hAnsi="Bookman Old Style"/>
        </w:rPr>
        <w:t>.</w:t>
      </w:r>
    </w:p>
    <w:p w14:paraId="749E6AE4" w14:textId="77777777" w:rsidR="003525EB" w:rsidRPr="00761C3C" w:rsidRDefault="003525EB" w:rsidP="00761C3C">
      <w:pPr>
        <w:spacing w:before="120" w:after="240"/>
        <w:rPr>
          <w:rFonts w:ascii="Bookman Old Style" w:hAnsi="Bookman Old Style"/>
        </w:rPr>
      </w:pPr>
      <w:r w:rsidRPr="00761C3C">
        <w:rPr>
          <w:rFonts w:ascii="Bookman Old Style" w:hAnsi="Bookman Old Style"/>
        </w:rPr>
        <w:t>La impronta hegemónica estadounidense se ha</w:t>
      </w:r>
      <w:r w:rsidR="00401399" w:rsidRPr="00761C3C">
        <w:rPr>
          <w:rFonts w:ascii="Bookman Old Style" w:hAnsi="Bookman Old Style"/>
        </w:rPr>
        <w:t xml:space="preserve"> vuelto a manifestar</w:t>
      </w:r>
      <w:r w:rsidRPr="00761C3C">
        <w:rPr>
          <w:rFonts w:ascii="Bookman Old Style" w:hAnsi="Bookman Old Style"/>
        </w:rPr>
        <w:t>, ahora en la convocatoria de</w:t>
      </w:r>
      <w:r w:rsidR="00401399" w:rsidRPr="00761C3C">
        <w:rPr>
          <w:rFonts w:ascii="Bookman Old Style" w:hAnsi="Bookman Old Style"/>
        </w:rPr>
        <w:t xml:space="preserve"> la</w:t>
      </w:r>
      <w:r w:rsidRPr="00761C3C">
        <w:rPr>
          <w:rFonts w:ascii="Bookman Old Style" w:hAnsi="Bookman Old Style"/>
        </w:rPr>
        <w:t xml:space="preserve"> 9na. Cumbre de las Américas a realizarse en Los Ángeles, California, en la que el presidente estadounidense ha decidido excluir a Cuba, Nicaragua y Venezuela, países que </w:t>
      </w:r>
      <w:r w:rsidR="00401399" w:rsidRPr="00761C3C">
        <w:rPr>
          <w:rFonts w:ascii="Bookman Old Style" w:hAnsi="Bookman Old Style"/>
        </w:rPr>
        <w:t>no se subordinan</w:t>
      </w:r>
      <w:r w:rsidRPr="00761C3C">
        <w:rPr>
          <w:rFonts w:ascii="Bookman Old Style" w:hAnsi="Bookman Old Style"/>
        </w:rPr>
        <w:t xml:space="preserve"> a los dictámenes de Washington, sin </w:t>
      </w:r>
      <w:proofErr w:type="gramStart"/>
      <w:r w:rsidRPr="00761C3C">
        <w:rPr>
          <w:rFonts w:ascii="Bookman Old Style" w:hAnsi="Bookman Old Style"/>
        </w:rPr>
        <w:t>embargo</w:t>
      </w:r>
      <w:proofErr w:type="gramEnd"/>
      <w:r w:rsidRPr="00761C3C">
        <w:rPr>
          <w:rFonts w:ascii="Bookman Old Style" w:hAnsi="Bookman Old Style"/>
        </w:rPr>
        <w:t xml:space="preserve"> para sorpresa de la Casa Blanca, una serie de naciones han manifestado su repudio y rechazo a tal decisión.</w:t>
      </w:r>
    </w:p>
    <w:p w14:paraId="7C77B4D2" w14:textId="2B28CF91" w:rsidR="005A66E5" w:rsidRPr="00761C3C" w:rsidRDefault="005A66E5" w:rsidP="00761C3C">
      <w:pPr>
        <w:spacing w:before="120" w:after="240"/>
        <w:rPr>
          <w:rFonts w:ascii="Bookman Old Style" w:hAnsi="Bookman Old Style"/>
        </w:rPr>
      </w:pPr>
      <w:r w:rsidRPr="00761C3C">
        <w:rPr>
          <w:rFonts w:ascii="Bookman Old Style" w:hAnsi="Bookman Old Style"/>
        </w:rPr>
        <w:t>Por razones distintas</w:t>
      </w:r>
      <w:r w:rsidR="003525EB" w:rsidRPr="00761C3C">
        <w:rPr>
          <w:rFonts w:ascii="Bookman Old Style" w:hAnsi="Bookman Old Style"/>
        </w:rPr>
        <w:t>,</w:t>
      </w:r>
      <w:r w:rsidRPr="00761C3C">
        <w:rPr>
          <w:rFonts w:ascii="Bookman Old Style" w:hAnsi="Bookman Old Style"/>
        </w:rPr>
        <w:t xml:space="preserve"> varios mandatarios latinoamericanos y caribeños no </w:t>
      </w:r>
      <w:r w:rsidR="003525EB" w:rsidRPr="00761C3C">
        <w:rPr>
          <w:rFonts w:ascii="Bookman Old Style" w:hAnsi="Bookman Old Style"/>
        </w:rPr>
        <w:t xml:space="preserve">estarán presentes en el acontecimiento </w:t>
      </w:r>
      <w:r w:rsidRPr="00761C3C">
        <w:rPr>
          <w:rFonts w:ascii="Bookman Old Style" w:hAnsi="Bookman Old Style"/>
        </w:rPr>
        <w:t>durante el próximo mes de junio. Aunque</w:t>
      </w:r>
      <w:r w:rsidR="003525EB" w:rsidRPr="00761C3C">
        <w:rPr>
          <w:rFonts w:ascii="Bookman Old Style" w:hAnsi="Bookman Old Style"/>
        </w:rPr>
        <w:t xml:space="preserve"> eso no necesariamente signifique</w:t>
      </w:r>
      <w:r w:rsidRPr="00761C3C">
        <w:rPr>
          <w:rFonts w:ascii="Bookman Old Style" w:hAnsi="Bookman Old Style"/>
        </w:rPr>
        <w:t xml:space="preserve"> que </w:t>
      </w:r>
      <w:r w:rsidR="003525EB" w:rsidRPr="00761C3C">
        <w:rPr>
          <w:rFonts w:ascii="Bookman Old Style" w:hAnsi="Bookman Old Style"/>
        </w:rPr>
        <w:t>no haya representación de esos países</w:t>
      </w:r>
      <w:r w:rsidRPr="00761C3C">
        <w:rPr>
          <w:rFonts w:ascii="Bookman Old Style" w:hAnsi="Bookman Old Style"/>
        </w:rPr>
        <w:t>, el solo hecho de ser una Cumbre a la que se envía a un funcionario de menor nivel es un desdén hacia el presidente de Estados Unidos quien ha convocado el evento.</w:t>
      </w:r>
    </w:p>
    <w:p w14:paraId="1760D035" w14:textId="77777777" w:rsidR="005A66E5" w:rsidRPr="00761C3C" w:rsidRDefault="005A66E5" w:rsidP="00761C3C">
      <w:pPr>
        <w:spacing w:before="120" w:after="240"/>
        <w:rPr>
          <w:rFonts w:ascii="Bookman Old Style" w:hAnsi="Bookman Old Style"/>
        </w:rPr>
      </w:pPr>
      <w:r w:rsidRPr="00761C3C">
        <w:rPr>
          <w:rFonts w:ascii="Bookman Old Style" w:hAnsi="Bookman Old Style"/>
        </w:rPr>
        <w:t xml:space="preserve">Las </w:t>
      </w:r>
      <w:r w:rsidR="003525EB" w:rsidRPr="00761C3C">
        <w:rPr>
          <w:rFonts w:ascii="Bookman Old Style" w:hAnsi="Bookman Old Style"/>
        </w:rPr>
        <w:t>Cumbres de las Américas son</w:t>
      </w:r>
      <w:r w:rsidRPr="00761C3C">
        <w:rPr>
          <w:rFonts w:ascii="Bookman Old Style" w:hAnsi="Bookman Old Style"/>
        </w:rPr>
        <w:t xml:space="preserve"> </w:t>
      </w:r>
      <w:r w:rsidR="003525EB" w:rsidRPr="00761C3C">
        <w:rPr>
          <w:rFonts w:ascii="Bookman Old Style" w:hAnsi="Bookman Old Style"/>
        </w:rPr>
        <w:t>reuniones</w:t>
      </w:r>
      <w:r w:rsidRPr="00761C3C">
        <w:rPr>
          <w:rFonts w:ascii="Bookman Old Style" w:hAnsi="Bookman Old Style"/>
        </w:rPr>
        <w:t xml:space="preserve"> a través de la</w:t>
      </w:r>
      <w:r w:rsidR="00A20883" w:rsidRPr="00761C3C">
        <w:rPr>
          <w:rFonts w:ascii="Bookman Old Style" w:hAnsi="Bookman Old Style"/>
        </w:rPr>
        <w:t>s</w:t>
      </w:r>
      <w:r w:rsidRPr="00761C3C">
        <w:rPr>
          <w:rFonts w:ascii="Bookman Old Style" w:hAnsi="Bookman Old Style"/>
        </w:rPr>
        <w:t xml:space="preserve"> cual</w:t>
      </w:r>
      <w:r w:rsidR="00A20883" w:rsidRPr="00761C3C">
        <w:rPr>
          <w:rFonts w:ascii="Bookman Old Style" w:hAnsi="Bookman Old Style"/>
        </w:rPr>
        <w:t>es</w:t>
      </w:r>
      <w:r w:rsidRPr="00761C3C">
        <w:rPr>
          <w:rFonts w:ascii="Bookman Old Style" w:hAnsi="Bookman Old Style"/>
        </w:rPr>
        <w:t xml:space="preserve"> Estados Unidos se propuso convocar y unificar a toda la región cuando desapareció la Unión Soviética. La “historia había terminado” y el capitalismo se sembraría en toda la tierra para siempre. En el caso de América Latina eran tiempos en que el sector más reaccionario de la política estadounidense había producido los documentos de Santa Fe en los que entre otras cosas hacían un llamado a desaparecer los ejércitos latinoamericanos porque</w:t>
      </w:r>
      <w:r w:rsidR="003525EB" w:rsidRPr="00761C3C">
        <w:rPr>
          <w:rFonts w:ascii="Bookman Old Style" w:hAnsi="Bookman Old Style"/>
        </w:rPr>
        <w:t xml:space="preserve"> Estados Unidos</w:t>
      </w:r>
      <w:r w:rsidRPr="00761C3C">
        <w:rPr>
          <w:rFonts w:ascii="Bookman Old Style" w:hAnsi="Bookman Old Style"/>
        </w:rPr>
        <w:t xml:space="preserve"> se iba a hacer cargo de la defensa continental mientras que los gobiernos locales debían </w:t>
      </w:r>
      <w:r w:rsidR="003525EB" w:rsidRPr="00761C3C">
        <w:rPr>
          <w:rFonts w:ascii="Bookman Old Style" w:hAnsi="Bookman Old Style"/>
        </w:rPr>
        <w:t>solo responsabilizar</w:t>
      </w:r>
      <w:r w:rsidR="00A20883" w:rsidRPr="00761C3C">
        <w:rPr>
          <w:rFonts w:ascii="Bookman Old Style" w:hAnsi="Bookman Old Style"/>
        </w:rPr>
        <w:t>se</w:t>
      </w:r>
      <w:r w:rsidR="003525EB" w:rsidRPr="00761C3C">
        <w:rPr>
          <w:rFonts w:ascii="Bookman Old Style" w:hAnsi="Bookman Old Style"/>
        </w:rPr>
        <w:t xml:space="preserve"> </w:t>
      </w:r>
      <w:r w:rsidRPr="00761C3C">
        <w:rPr>
          <w:rFonts w:ascii="Bookman Old Style" w:hAnsi="Bookman Old Style"/>
        </w:rPr>
        <w:t>de la seguridad interna.</w:t>
      </w:r>
    </w:p>
    <w:p w14:paraId="782034BA" w14:textId="77777777" w:rsidR="005A66E5" w:rsidRPr="00761C3C" w:rsidRDefault="005A66E5" w:rsidP="00761C3C">
      <w:pPr>
        <w:spacing w:before="120" w:after="240"/>
        <w:rPr>
          <w:rFonts w:ascii="Bookman Old Style" w:hAnsi="Bookman Old Style" w:cs="Arial"/>
          <w:shd w:val="clear" w:color="auto" w:fill="FFFFFF"/>
        </w:rPr>
      </w:pPr>
      <w:r w:rsidRPr="00761C3C">
        <w:rPr>
          <w:rFonts w:ascii="Bookman Old Style" w:hAnsi="Bookman Old Style"/>
        </w:rPr>
        <w:t>En los hechos, estas Cumbres</w:t>
      </w:r>
      <w:r w:rsidR="00A6121E" w:rsidRPr="00761C3C">
        <w:rPr>
          <w:rFonts w:ascii="Bookman Old Style" w:hAnsi="Bookman Old Style"/>
        </w:rPr>
        <w:t xml:space="preserve"> se originaron como</w:t>
      </w:r>
      <w:r w:rsidRPr="00761C3C">
        <w:rPr>
          <w:rFonts w:ascii="Bookman Old Style" w:hAnsi="Bookman Old Style"/>
        </w:rPr>
        <w:t xml:space="preserve"> expresión regional del mundo unipolar que se pretendía construir. En la práctica</w:t>
      </w:r>
      <w:r w:rsidR="006C612B" w:rsidRPr="00761C3C">
        <w:rPr>
          <w:rFonts w:ascii="Bookman Old Style" w:hAnsi="Bookman Old Style"/>
        </w:rPr>
        <w:t xml:space="preserve">, </w:t>
      </w:r>
      <w:r w:rsidR="00A6121E" w:rsidRPr="00761C3C">
        <w:rPr>
          <w:rFonts w:ascii="Bookman Old Style" w:hAnsi="Bookman Old Style"/>
        </w:rPr>
        <w:t>desde un primer momento</w:t>
      </w:r>
      <w:r w:rsidR="00A6121E" w:rsidRPr="00761C3C">
        <w:rPr>
          <w:rFonts w:ascii="Bookman Old Style" w:hAnsi="Bookman Old Style" w:cs="Arial"/>
          <w:shd w:val="clear" w:color="auto" w:fill="FFFFFF"/>
        </w:rPr>
        <w:t>,</w:t>
      </w:r>
      <w:r w:rsidRPr="00761C3C">
        <w:rPr>
          <w:rFonts w:ascii="Bookman Old Style" w:hAnsi="Bookman Old Style" w:cs="Arial"/>
          <w:shd w:val="clear" w:color="auto" w:fill="FFFFFF"/>
        </w:rPr>
        <w:t xml:space="preserve"> se plantearon </w:t>
      </w:r>
      <w:r w:rsidR="00A6121E" w:rsidRPr="00761C3C">
        <w:rPr>
          <w:rFonts w:ascii="Bookman Old Style" w:hAnsi="Bookman Old Style" w:cs="Arial"/>
          <w:shd w:val="clear" w:color="auto" w:fill="FFFFFF"/>
        </w:rPr>
        <w:t xml:space="preserve">implementar un </w:t>
      </w:r>
      <w:hyperlink r:id="rId7" w:tooltip="Área de Libre Comercio de las Américas" w:history="1">
        <w:r w:rsidRPr="00761C3C">
          <w:rPr>
            <w:rStyle w:val="Hipervnculo"/>
            <w:rFonts w:ascii="Bookman Old Style" w:hAnsi="Bookman Old Style" w:cs="Arial"/>
            <w:color w:val="auto"/>
            <w:u w:val="none"/>
            <w:shd w:val="clear" w:color="auto" w:fill="FFFFFF"/>
          </w:rPr>
          <w:t>Área de Libre Comercio de las Américas (ALCA)</w:t>
        </w:r>
      </w:hyperlink>
      <w:r w:rsidRPr="00761C3C">
        <w:rPr>
          <w:rFonts w:ascii="Bookman Old Style" w:hAnsi="Bookman Old Style" w:cs="Arial"/>
          <w:shd w:val="clear" w:color="auto" w:fill="FFFFFF"/>
        </w:rPr>
        <w:t>, que debió haber entrado en vigor en el mes de enero de </w:t>
      </w:r>
      <w:hyperlink r:id="rId8" w:tooltip="2005" w:history="1">
        <w:r w:rsidRPr="00761C3C">
          <w:rPr>
            <w:rStyle w:val="Hipervnculo"/>
            <w:rFonts w:ascii="Bookman Old Style" w:hAnsi="Bookman Old Style" w:cs="Arial"/>
            <w:color w:val="auto"/>
            <w:u w:val="none"/>
            <w:shd w:val="clear" w:color="auto" w:fill="FFFFFF"/>
          </w:rPr>
          <w:t>2005</w:t>
        </w:r>
      </w:hyperlink>
      <w:r w:rsidRPr="00761C3C">
        <w:rPr>
          <w:rFonts w:ascii="Bookman Old Style" w:hAnsi="Bookman Old Style" w:cs="Arial"/>
          <w:shd w:val="clear" w:color="auto" w:fill="FFFFFF"/>
        </w:rPr>
        <w:t xml:space="preserve">, </w:t>
      </w:r>
      <w:r w:rsidR="00A6121E" w:rsidRPr="00761C3C">
        <w:rPr>
          <w:rFonts w:ascii="Bookman Old Style" w:hAnsi="Bookman Old Style" w:cs="Arial"/>
          <w:shd w:val="clear" w:color="auto" w:fill="FFFFFF"/>
        </w:rPr>
        <w:t xml:space="preserve">sin poder lograrlo al ser repudiada </w:t>
      </w:r>
      <w:r w:rsidR="00A20883" w:rsidRPr="00761C3C">
        <w:rPr>
          <w:rFonts w:ascii="Bookman Old Style" w:hAnsi="Bookman Old Style" w:cs="Arial"/>
          <w:shd w:val="clear" w:color="auto" w:fill="FFFFFF"/>
        </w:rPr>
        <w:t>por una buena parte de los Estados americanos</w:t>
      </w:r>
      <w:r w:rsidR="00A6121E" w:rsidRPr="00761C3C">
        <w:rPr>
          <w:rFonts w:ascii="Bookman Old Style" w:hAnsi="Bookman Old Style" w:cs="Arial"/>
          <w:shd w:val="clear" w:color="auto" w:fill="FFFFFF"/>
        </w:rPr>
        <w:t xml:space="preserve">. </w:t>
      </w:r>
    </w:p>
    <w:p w14:paraId="0693BB9C" w14:textId="77777777" w:rsidR="002D1ECD" w:rsidRPr="00761C3C" w:rsidRDefault="002D1ECD" w:rsidP="00761C3C">
      <w:pPr>
        <w:spacing w:before="120" w:after="240"/>
        <w:rPr>
          <w:rFonts w:ascii="Bookman Old Style" w:hAnsi="Bookman Old Style" w:cs="Arial"/>
          <w:shd w:val="clear" w:color="auto" w:fill="FFFFFF"/>
        </w:rPr>
      </w:pPr>
      <w:r w:rsidRPr="00761C3C">
        <w:rPr>
          <w:rFonts w:ascii="Bookman Old Style" w:hAnsi="Bookman Old Style" w:cs="Arial"/>
          <w:shd w:val="clear" w:color="auto" w:fill="FFFFFF"/>
        </w:rPr>
        <w:t>En la Tercera Cumbre realizada en abril de 2001 en Canadá</w:t>
      </w:r>
      <w:r w:rsidR="00A20883" w:rsidRPr="00761C3C">
        <w:rPr>
          <w:rFonts w:ascii="Bookman Old Style" w:hAnsi="Bookman Old Style" w:cs="Arial"/>
          <w:shd w:val="clear" w:color="auto" w:fill="FFFFFF"/>
        </w:rPr>
        <w:t>,</w:t>
      </w:r>
      <w:r w:rsidRPr="00761C3C">
        <w:rPr>
          <w:rFonts w:ascii="Bookman Old Style" w:hAnsi="Bookman Old Style" w:cs="Arial"/>
          <w:shd w:val="clear" w:color="auto" w:fill="FFFFFF"/>
        </w:rPr>
        <w:t xml:space="preserve"> se</w:t>
      </w:r>
      <w:r w:rsidR="00A6121E" w:rsidRPr="00761C3C">
        <w:rPr>
          <w:rFonts w:ascii="Bookman Old Style" w:hAnsi="Bookman Old Style" w:cs="Arial"/>
          <w:shd w:val="clear" w:color="auto" w:fill="FFFFFF"/>
        </w:rPr>
        <w:t xml:space="preserve"> había</w:t>
      </w:r>
      <w:r w:rsidRPr="00761C3C">
        <w:rPr>
          <w:rFonts w:ascii="Bookman Old Style" w:hAnsi="Bookman Old Style" w:cs="Arial"/>
          <w:shd w:val="clear" w:color="auto" w:fill="FFFFFF"/>
        </w:rPr>
        <w:t xml:space="preserve"> pr</w:t>
      </w:r>
      <w:r w:rsidR="00A6121E" w:rsidRPr="00761C3C">
        <w:rPr>
          <w:rFonts w:ascii="Bookman Old Style" w:hAnsi="Bookman Old Style" w:cs="Arial"/>
          <w:shd w:val="clear" w:color="auto" w:fill="FFFFFF"/>
        </w:rPr>
        <w:t>opuesto y aprobado la creación de esta</w:t>
      </w:r>
      <w:r w:rsidRPr="00761C3C">
        <w:rPr>
          <w:rFonts w:ascii="Bookman Old Style" w:hAnsi="Bookman Old Style" w:cs="Arial"/>
          <w:shd w:val="clear" w:color="auto" w:fill="FFFFFF"/>
        </w:rPr>
        <w:t xml:space="preserve"> Área de Libre Comercio de las Américas (ALCA) b</w:t>
      </w:r>
      <w:r w:rsidR="00A6121E" w:rsidRPr="00761C3C">
        <w:rPr>
          <w:rFonts w:ascii="Bookman Old Style" w:hAnsi="Bookman Old Style" w:cs="Arial"/>
          <w:shd w:val="clear" w:color="auto" w:fill="FFFFFF"/>
        </w:rPr>
        <w:t>aj</w:t>
      </w:r>
      <w:r w:rsidR="00A20883" w:rsidRPr="00761C3C">
        <w:rPr>
          <w:rFonts w:ascii="Bookman Old Style" w:hAnsi="Bookman Old Style" w:cs="Arial"/>
          <w:shd w:val="clear" w:color="auto" w:fill="FFFFFF"/>
        </w:rPr>
        <w:t>o hegemonía de Estados Unidos: h</w:t>
      </w:r>
      <w:r w:rsidR="00A6121E" w:rsidRPr="00761C3C">
        <w:rPr>
          <w:rFonts w:ascii="Bookman Old Style" w:hAnsi="Bookman Old Style" w:cs="Arial"/>
          <w:shd w:val="clear" w:color="auto" w:fill="FFFFFF"/>
        </w:rPr>
        <w:t>e ahí su</w:t>
      </w:r>
      <w:r w:rsidRPr="00761C3C">
        <w:rPr>
          <w:rFonts w:ascii="Bookman Old Style" w:hAnsi="Bookman Old Style" w:cs="Arial"/>
          <w:shd w:val="clear" w:color="auto" w:fill="FFFFFF"/>
        </w:rPr>
        <w:t xml:space="preserve"> gran </w:t>
      </w:r>
      <w:r w:rsidR="00A20883" w:rsidRPr="00761C3C">
        <w:rPr>
          <w:rFonts w:ascii="Bookman Old Style" w:hAnsi="Bookman Old Style" w:cs="Arial"/>
          <w:shd w:val="clear" w:color="auto" w:fill="FFFFFF"/>
        </w:rPr>
        <w:t>propuesta estratégica</w:t>
      </w:r>
      <w:r w:rsidRPr="00761C3C">
        <w:rPr>
          <w:rFonts w:ascii="Bookman Old Style" w:hAnsi="Bookman Old Style" w:cs="Arial"/>
          <w:shd w:val="clear" w:color="auto" w:fill="FFFFFF"/>
        </w:rPr>
        <w:t xml:space="preserve"> </w:t>
      </w:r>
      <w:r w:rsidR="00A6121E" w:rsidRPr="00761C3C">
        <w:rPr>
          <w:rFonts w:ascii="Bookman Old Style" w:hAnsi="Bookman Old Style" w:cs="Arial"/>
          <w:shd w:val="clear" w:color="auto" w:fill="FFFFFF"/>
        </w:rPr>
        <w:t>para</w:t>
      </w:r>
      <w:r w:rsidRPr="00761C3C">
        <w:rPr>
          <w:rFonts w:ascii="Bookman Old Style" w:hAnsi="Bookman Old Style" w:cs="Arial"/>
          <w:shd w:val="clear" w:color="auto" w:fill="FFFFFF"/>
        </w:rPr>
        <w:t xml:space="preserve"> la región. Pero en la IV Cumbre, realizada en Argentina, bajo liderazgo del </w:t>
      </w:r>
      <w:r w:rsidR="00A6121E" w:rsidRPr="00761C3C">
        <w:rPr>
          <w:rFonts w:ascii="Bookman Old Style" w:hAnsi="Bookman Old Style" w:cs="Arial"/>
          <w:shd w:val="clear" w:color="auto" w:fill="FFFFFF"/>
        </w:rPr>
        <w:t>comandante</w:t>
      </w:r>
      <w:r w:rsidRPr="00761C3C">
        <w:rPr>
          <w:rFonts w:ascii="Bookman Old Style" w:hAnsi="Bookman Old Style" w:cs="Arial"/>
          <w:shd w:val="clear" w:color="auto" w:fill="FFFFFF"/>
        </w:rPr>
        <w:t xml:space="preserve"> Hugo Chávez </w:t>
      </w:r>
      <w:r w:rsidR="00D63EFB" w:rsidRPr="00761C3C">
        <w:rPr>
          <w:rFonts w:ascii="Bookman Old Style" w:hAnsi="Bookman Old Style" w:cs="Arial"/>
          <w:shd w:val="clear" w:color="auto" w:fill="FFFFFF"/>
        </w:rPr>
        <w:t xml:space="preserve">Frías </w:t>
      </w:r>
      <w:r w:rsidRPr="00761C3C">
        <w:rPr>
          <w:rFonts w:ascii="Bookman Old Style" w:hAnsi="Bookman Old Style" w:cs="Arial"/>
          <w:shd w:val="clear" w:color="auto" w:fill="FFFFFF"/>
        </w:rPr>
        <w:t>y con el apoyo de los presidentes Lula da Silva, Néstor Kirchner y otros</w:t>
      </w:r>
      <w:r w:rsidR="00A6121E" w:rsidRPr="00761C3C">
        <w:rPr>
          <w:rFonts w:ascii="Bookman Old Style" w:hAnsi="Bookman Old Style" w:cs="Arial"/>
          <w:shd w:val="clear" w:color="auto" w:fill="FFFFFF"/>
        </w:rPr>
        <w:t>,</w:t>
      </w:r>
      <w:r w:rsidR="00A20883" w:rsidRPr="00761C3C">
        <w:rPr>
          <w:rFonts w:ascii="Bookman Old Style" w:hAnsi="Bookman Old Style" w:cs="Arial"/>
          <w:shd w:val="clear" w:color="auto" w:fill="FFFFFF"/>
        </w:rPr>
        <w:t xml:space="preserve"> ese proyecto fue rechazado</w:t>
      </w:r>
      <w:r w:rsidRPr="00761C3C">
        <w:rPr>
          <w:rFonts w:ascii="Bookman Old Style" w:hAnsi="Bookman Old Style" w:cs="Arial"/>
          <w:shd w:val="clear" w:color="auto" w:fill="FFFFFF"/>
        </w:rPr>
        <w:t xml:space="preserve">.  Estados Unidos sigue intentándolo: su </w:t>
      </w:r>
      <w:r w:rsidR="00A6121E" w:rsidRPr="00761C3C">
        <w:rPr>
          <w:rFonts w:ascii="Bookman Old Style" w:hAnsi="Bookman Old Style" w:cs="Arial"/>
          <w:shd w:val="clear" w:color="auto" w:fill="FFFFFF"/>
        </w:rPr>
        <w:t>meta es controlar políticamente</w:t>
      </w:r>
      <w:r w:rsidRPr="00761C3C">
        <w:rPr>
          <w:rFonts w:ascii="Bookman Old Style" w:hAnsi="Bookman Old Style" w:cs="Arial"/>
          <w:shd w:val="clear" w:color="auto" w:fill="FFFFFF"/>
        </w:rPr>
        <w:t xml:space="preserve"> la región para</w:t>
      </w:r>
      <w:r w:rsidR="00A6121E" w:rsidRPr="00761C3C">
        <w:rPr>
          <w:rFonts w:ascii="Bookman Old Style" w:hAnsi="Bookman Old Style" w:cs="Arial"/>
          <w:shd w:val="clear" w:color="auto" w:fill="FFFFFF"/>
        </w:rPr>
        <w:t xml:space="preserve"> –de esa manera-</w:t>
      </w:r>
      <w:r w:rsidR="002A3E56" w:rsidRPr="00761C3C">
        <w:rPr>
          <w:rFonts w:ascii="Bookman Old Style" w:hAnsi="Bookman Old Style" w:cs="Arial"/>
          <w:shd w:val="clear" w:color="auto" w:fill="FFFFFF"/>
        </w:rPr>
        <w:t>,</w:t>
      </w:r>
      <w:r w:rsidRPr="00761C3C">
        <w:rPr>
          <w:rFonts w:ascii="Bookman Old Style" w:hAnsi="Bookman Old Style" w:cs="Arial"/>
          <w:shd w:val="clear" w:color="auto" w:fill="FFFFFF"/>
        </w:rPr>
        <w:t xml:space="preserve"> controlarla econ</w:t>
      </w:r>
      <w:r w:rsidR="00A6121E" w:rsidRPr="00761C3C">
        <w:rPr>
          <w:rFonts w:ascii="Bookman Old Style" w:hAnsi="Bookman Old Style" w:cs="Arial"/>
          <w:shd w:val="clear" w:color="auto" w:fill="FFFFFF"/>
        </w:rPr>
        <w:t>ómicamente. En la medida que ha habido</w:t>
      </w:r>
      <w:r w:rsidRPr="00761C3C">
        <w:rPr>
          <w:rFonts w:ascii="Bookman Old Style" w:hAnsi="Bookman Old Style" w:cs="Arial"/>
          <w:shd w:val="clear" w:color="auto" w:fill="FFFFFF"/>
        </w:rPr>
        <w:t xml:space="preserve"> gobiernos que se resisten</w:t>
      </w:r>
      <w:r w:rsidR="00A6121E" w:rsidRPr="00761C3C">
        <w:rPr>
          <w:rFonts w:ascii="Bookman Old Style" w:hAnsi="Bookman Old Style" w:cs="Arial"/>
          <w:shd w:val="clear" w:color="auto" w:fill="FFFFFF"/>
        </w:rPr>
        <w:t xml:space="preserve"> al designio</w:t>
      </w:r>
      <w:r w:rsidRPr="00761C3C">
        <w:rPr>
          <w:rFonts w:ascii="Bookman Old Style" w:hAnsi="Bookman Old Style" w:cs="Arial"/>
          <w:shd w:val="clear" w:color="auto" w:fill="FFFFFF"/>
        </w:rPr>
        <w:t xml:space="preserve">, ese objetivo no </w:t>
      </w:r>
      <w:r w:rsidR="00A6121E" w:rsidRPr="00761C3C">
        <w:rPr>
          <w:rFonts w:ascii="Bookman Old Style" w:hAnsi="Bookman Old Style" w:cs="Arial"/>
          <w:shd w:val="clear" w:color="auto" w:fill="FFFFFF"/>
        </w:rPr>
        <w:t>ha podido</w:t>
      </w:r>
      <w:r w:rsidRPr="00761C3C">
        <w:rPr>
          <w:rFonts w:ascii="Bookman Old Style" w:hAnsi="Bookman Old Style" w:cs="Arial"/>
          <w:shd w:val="clear" w:color="auto" w:fill="FFFFFF"/>
        </w:rPr>
        <w:t xml:space="preserve"> ser cumplido.</w:t>
      </w:r>
    </w:p>
    <w:p w14:paraId="6C9102D8" w14:textId="77777777" w:rsidR="005A66E5" w:rsidRPr="00761C3C" w:rsidRDefault="00A20883" w:rsidP="00761C3C">
      <w:pPr>
        <w:spacing w:before="120" w:after="240"/>
        <w:rPr>
          <w:rFonts w:ascii="Bookman Old Style" w:hAnsi="Bookman Old Style" w:cs="Arial"/>
          <w:shd w:val="clear" w:color="auto" w:fill="FFFFFF"/>
        </w:rPr>
      </w:pPr>
      <w:r w:rsidRPr="00761C3C">
        <w:rPr>
          <w:rFonts w:ascii="Bookman Old Style" w:hAnsi="Bookman Old Style" w:cs="Arial"/>
          <w:shd w:val="clear" w:color="auto" w:fill="FFFFFF"/>
        </w:rPr>
        <w:t>Cuba</w:t>
      </w:r>
      <w:r w:rsidR="00D86182" w:rsidRPr="00761C3C">
        <w:rPr>
          <w:rFonts w:ascii="Bookman Old Style" w:hAnsi="Bookman Old Style" w:cs="Arial"/>
          <w:shd w:val="clear" w:color="auto" w:fill="FFFFFF"/>
        </w:rPr>
        <w:t xml:space="preserve"> había sido siempre excluida</w:t>
      </w:r>
      <w:r w:rsidRPr="00761C3C">
        <w:rPr>
          <w:rFonts w:ascii="Bookman Old Style" w:hAnsi="Bookman Old Style" w:cs="Arial"/>
          <w:shd w:val="clear" w:color="auto" w:fill="FFFFFF"/>
        </w:rPr>
        <w:t xml:space="preserve"> </w:t>
      </w:r>
      <w:r w:rsidR="00D86182" w:rsidRPr="00761C3C">
        <w:rPr>
          <w:rFonts w:ascii="Bookman Old Style" w:hAnsi="Bookman Old Style" w:cs="Arial"/>
          <w:shd w:val="clear" w:color="auto" w:fill="FFFFFF"/>
        </w:rPr>
        <w:t>hasta que fue</w:t>
      </w:r>
      <w:r w:rsidR="005A66E5" w:rsidRPr="00761C3C">
        <w:rPr>
          <w:rFonts w:ascii="Bookman Old Style" w:hAnsi="Bookman Old Style" w:cs="Arial"/>
          <w:shd w:val="clear" w:color="auto" w:fill="FFFFFF"/>
        </w:rPr>
        <w:t xml:space="preserve"> invitada</w:t>
      </w:r>
      <w:r w:rsidRPr="00761C3C">
        <w:rPr>
          <w:rFonts w:ascii="Bookman Old Style" w:hAnsi="Bookman Old Style" w:cs="Arial"/>
          <w:shd w:val="clear" w:color="auto" w:fill="FFFFFF"/>
        </w:rPr>
        <w:t xml:space="preserve"> por primera</w:t>
      </w:r>
      <w:r w:rsidR="00D86182" w:rsidRPr="00761C3C">
        <w:rPr>
          <w:rFonts w:ascii="Bookman Old Style" w:hAnsi="Bookman Old Style" w:cs="Arial"/>
          <w:shd w:val="clear" w:color="auto" w:fill="FFFFFF"/>
        </w:rPr>
        <w:t xml:space="preserve"> vez</w:t>
      </w:r>
      <w:r w:rsidRPr="00761C3C">
        <w:rPr>
          <w:rFonts w:ascii="Bookman Old Style" w:hAnsi="Bookman Old Style" w:cs="Arial"/>
          <w:shd w:val="clear" w:color="auto" w:fill="FFFFFF"/>
        </w:rPr>
        <w:t xml:space="preserve"> en</w:t>
      </w:r>
      <w:r w:rsidR="00D86182" w:rsidRPr="00761C3C">
        <w:rPr>
          <w:rFonts w:ascii="Bookman Old Style" w:hAnsi="Bookman Old Style" w:cs="Arial"/>
          <w:shd w:val="clear" w:color="auto" w:fill="FFFFFF"/>
        </w:rPr>
        <w:t xml:space="preserve"> la</w:t>
      </w:r>
      <w:r w:rsidRPr="00761C3C">
        <w:rPr>
          <w:rFonts w:ascii="Bookman Old Style" w:hAnsi="Bookman Old Style" w:cs="Arial"/>
          <w:shd w:val="clear" w:color="auto" w:fill="FFFFFF"/>
        </w:rPr>
        <w:t xml:space="preserve"> </w:t>
      </w:r>
      <w:r w:rsidR="005A66E5" w:rsidRPr="00761C3C">
        <w:rPr>
          <w:rFonts w:ascii="Bookman Old Style" w:hAnsi="Bookman Old Style" w:cs="Arial"/>
          <w:shd w:val="clear" w:color="auto" w:fill="FFFFFF"/>
        </w:rPr>
        <w:t xml:space="preserve">7ma. </w:t>
      </w:r>
      <w:r w:rsidR="00D86182" w:rsidRPr="00761C3C">
        <w:rPr>
          <w:rFonts w:ascii="Bookman Old Style" w:hAnsi="Bookman Old Style" w:cs="Arial"/>
          <w:shd w:val="clear" w:color="auto" w:fill="FFFFFF"/>
        </w:rPr>
        <w:t xml:space="preserve">Edición </w:t>
      </w:r>
      <w:r w:rsidRPr="00761C3C">
        <w:rPr>
          <w:rFonts w:ascii="Bookman Old Style" w:hAnsi="Bookman Old Style" w:cs="Arial"/>
          <w:shd w:val="clear" w:color="auto" w:fill="FFFFFF"/>
        </w:rPr>
        <w:t>realizada</w:t>
      </w:r>
      <w:r w:rsidR="005A66E5" w:rsidRPr="00761C3C">
        <w:rPr>
          <w:rFonts w:ascii="Bookman Old Style" w:hAnsi="Bookman Old Style" w:cs="Arial"/>
          <w:shd w:val="clear" w:color="auto" w:fill="FFFFFF"/>
        </w:rPr>
        <w:t xml:space="preserve"> en Panamá</w:t>
      </w:r>
      <w:r w:rsidR="00D86182" w:rsidRPr="00761C3C">
        <w:rPr>
          <w:rFonts w:ascii="Bookman Old Style" w:hAnsi="Bookman Old Style" w:cs="Arial"/>
          <w:shd w:val="clear" w:color="auto" w:fill="FFFFFF"/>
        </w:rPr>
        <w:t xml:space="preserve"> en 2015</w:t>
      </w:r>
      <w:r w:rsidR="005A66E5" w:rsidRPr="00761C3C">
        <w:rPr>
          <w:rFonts w:ascii="Bookman Old Style" w:hAnsi="Bookman Old Style" w:cs="Arial"/>
          <w:shd w:val="clear" w:color="auto" w:fill="FFFFFF"/>
        </w:rPr>
        <w:t xml:space="preserve">. Durante la administración del presidente Obama hubo </w:t>
      </w:r>
      <w:r w:rsidR="00D86182" w:rsidRPr="00761C3C">
        <w:rPr>
          <w:rFonts w:ascii="Bookman Old Style" w:hAnsi="Bookman Old Style" w:cs="Arial"/>
          <w:shd w:val="clear" w:color="auto" w:fill="FFFFFF"/>
        </w:rPr>
        <w:t>indudables</w:t>
      </w:r>
      <w:r w:rsidR="005A66E5" w:rsidRPr="00761C3C">
        <w:rPr>
          <w:rFonts w:ascii="Bookman Old Style" w:hAnsi="Bookman Old Style" w:cs="Arial"/>
          <w:shd w:val="clear" w:color="auto" w:fill="FFFFFF"/>
        </w:rPr>
        <w:t xml:space="preserve"> intentos de </w:t>
      </w:r>
      <w:r w:rsidR="005A66E5" w:rsidRPr="00761C3C">
        <w:rPr>
          <w:rFonts w:ascii="Bookman Old Style" w:hAnsi="Bookman Old Style" w:cs="Arial"/>
          <w:shd w:val="clear" w:color="auto" w:fill="FFFFFF"/>
        </w:rPr>
        <w:lastRenderedPageBreak/>
        <w:t xml:space="preserve">acercamiento de Estados Unidos hacia América Latina, pero en la 8va. Cumbre realizada en Perú, Venezuela fue </w:t>
      </w:r>
      <w:r w:rsidR="00D86182" w:rsidRPr="00761C3C">
        <w:rPr>
          <w:rFonts w:ascii="Bookman Old Style" w:hAnsi="Bookman Old Style" w:cs="Arial"/>
          <w:shd w:val="clear" w:color="auto" w:fill="FFFFFF"/>
        </w:rPr>
        <w:t>descartada</w:t>
      </w:r>
      <w:r w:rsidR="005A66E5" w:rsidRPr="00761C3C">
        <w:rPr>
          <w:rFonts w:ascii="Bookman Old Style" w:hAnsi="Bookman Old Style" w:cs="Arial"/>
          <w:shd w:val="clear" w:color="auto" w:fill="FFFFFF"/>
        </w:rPr>
        <w:t>.</w:t>
      </w:r>
    </w:p>
    <w:p w14:paraId="12271AFF" w14:textId="77777777" w:rsidR="002F2C2B" w:rsidRPr="00761C3C" w:rsidRDefault="00A6121E"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cs="Arial"/>
          <w:sz w:val="22"/>
          <w:szCs w:val="22"/>
          <w:shd w:val="clear" w:color="auto" w:fill="FFFFFF"/>
        </w:rPr>
        <w:t>De manera</w:t>
      </w:r>
      <w:r w:rsidR="005A66E5" w:rsidRPr="00761C3C">
        <w:rPr>
          <w:rFonts w:ascii="Bookman Old Style" w:hAnsi="Bookman Old Style" w:cs="Arial"/>
          <w:sz w:val="22"/>
          <w:szCs w:val="22"/>
          <w:shd w:val="clear" w:color="auto" w:fill="FFFFFF"/>
        </w:rPr>
        <w:t xml:space="preserve"> que siempre Estados Unidos se</w:t>
      </w:r>
      <w:r w:rsidR="00D86182" w:rsidRPr="00761C3C">
        <w:rPr>
          <w:rFonts w:ascii="Bookman Old Style" w:hAnsi="Bookman Old Style" w:cs="Arial"/>
          <w:sz w:val="22"/>
          <w:szCs w:val="22"/>
          <w:shd w:val="clear" w:color="auto" w:fill="FFFFFF"/>
        </w:rPr>
        <w:t xml:space="preserve"> ha</w:t>
      </w:r>
      <w:r w:rsidR="005A66E5" w:rsidRPr="00761C3C">
        <w:rPr>
          <w:rFonts w:ascii="Bookman Old Style" w:hAnsi="Bookman Old Style" w:cs="Arial"/>
          <w:sz w:val="22"/>
          <w:szCs w:val="22"/>
          <w:shd w:val="clear" w:color="auto" w:fill="FFFFFF"/>
        </w:rPr>
        <w:t xml:space="preserve"> arroga</w:t>
      </w:r>
      <w:r w:rsidR="00D86182" w:rsidRPr="00761C3C">
        <w:rPr>
          <w:rFonts w:ascii="Bookman Old Style" w:hAnsi="Bookman Old Style" w:cs="Arial"/>
          <w:sz w:val="22"/>
          <w:szCs w:val="22"/>
          <w:shd w:val="clear" w:color="auto" w:fill="FFFFFF"/>
        </w:rPr>
        <w:t>do</w:t>
      </w:r>
      <w:r w:rsidR="005A66E5" w:rsidRPr="00761C3C">
        <w:rPr>
          <w:rFonts w:ascii="Bookman Old Style" w:hAnsi="Bookman Old Style" w:cs="Arial"/>
          <w:sz w:val="22"/>
          <w:szCs w:val="22"/>
          <w:shd w:val="clear" w:color="auto" w:fill="FFFFFF"/>
        </w:rPr>
        <w:t xml:space="preserve"> el derecho de decidir quien asiste y quién no. Esto es lo que está </w:t>
      </w:r>
      <w:r w:rsidRPr="00761C3C">
        <w:rPr>
          <w:rFonts w:ascii="Bookman Old Style" w:hAnsi="Bookman Old Style" w:cs="Arial"/>
          <w:sz w:val="22"/>
          <w:szCs w:val="22"/>
          <w:shd w:val="clear" w:color="auto" w:fill="FFFFFF"/>
        </w:rPr>
        <w:t>impugnando</w:t>
      </w:r>
      <w:r w:rsidR="005A66E5" w:rsidRPr="00761C3C">
        <w:rPr>
          <w:rFonts w:ascii="Bookman Old Style" w:hAnsi="Bookman Old Style" w:cs="Arial"/>
          <w:sz w:val="22"/>
          <w:szCs w:val="22"/>
          <w:shd w:val="clear" w:color="auto" w:fill="FFFFFF"/>
        </w:rPr>
        <w:t xml:space="preserve"> el presidente de México Andrés Manuel López Obrador, quien ha sido secundado por la presidenta de Honduras</w:t>
      </w:r>
      <w:r w:rsidRPr="00761C3C">
        <w:rPr>
          <w:rFonts w:ascii="Bookman Old Style" w:hAnsi="Bookman Old Style" w:cs="Arial"/>
          <w:sz w:val="22"/>
          <w:szCs w:val="22"/>
          <w:shd w:val="clear" w:color="auto" w:fill="FFFFFF"/>
        </w:rPr>
        <w:t xml:space="preserve"> Xiomara Castro</w:t>
      </w:r>
      <w:r w:rsidR="005A66E5" w:rsidRPr="00761C3C">
        <w:rPr>
          <w:rFonts w:ascii="Bookman Old Style" w:hAnsi="Bookman Old Style" w:cs="Arial"/>
          <w:sz w:val="22"/>
          <w:szCs w:val="22"/>
          <w:shd w:val="clear" w:color="auto" w:fill="FFFFFF"/>
        </w:rPr>
        <w:t xml:space="preserve"> y</w:t>
      </w:r>
      <w:r w:rsidRPr="00761C3C">
        <w:rPr>
          <w:rFonts w:ascii="Bookman Old Style" w:hAnsi="Bookman Old Style" w:cs="Arial"/>
          <w:sz w:val="22"/>
          <w:szCs w:val="22"/>
          <w:shd w:val="clear" w:color="auto" w:fill="FFFFFF"/>
        </w:rPr>
        <w:t xml:space="preserve"> el mandatario</w:t>
      </w:r>
      <w:r w:rsidR="005A66E5" w:rsidRPr="00761C3C">
        <w:rPr>
          <w:rFonts w:ascii="Bookman Old Style" w:hAnsi="Bookman Old Style" w:cs="Arial"/>
          <w:sz w:val="22"/>
          <w:szCs w:val="22"/>
          <w:shd w:val="clear" w:color="auto" w:fill="FFFFFF"/>
        </w:rPr>
        <w:t xml:space="preserve"> </w:t>
      </w:r>
      <w:r w:rsidRPr="00761C3C">
        <w:rPr>
          <w:rFonts w:ascii="Bookman Old Style" w:hAnsi="Bookman Old Style" w:cs="Arial"/>
          <w:sz w:val="22"/>
          <w:szCs w:val="22"/>
          <w:shd w:val="clear" w:color="auto" w:fill="FFFFFF"/>
        </w:rPr>
        <w:t>boliviano Luis Arce</w:t>
      </w:r>
      <w:r w:rsidR="005A66E5" w:rsidRPr="00761C3C">
        <w:rPr>
          <w:rFonts w:ascii="Bookman Old Style" w:hAnsi="Bookman Old Style" w:cs="Arial"/>
          <w:sz w:val="22"/>
          <w:szCs w:val="22"/>
          <w:shd w:val="clear" w:color="auto" w:fill="FFFFFF"/>
        </w:rPr>
        <w:t xml:space="preserve">. Así mismo, los países de </w:t>
      </w:r>
      <w:proofErr w:type="spellStart"/>
      <w:r w:rsidR="005A66E5" w:rsidRPr="00761C3C">
        <w:rPr>
          <w:rFonts w:ascii="Bookman Old Style" w:hAnsi="Bookman Old Style" w:cs="Arial"/>
          <w:sz w:val="22"/>
          <w:szCs w:val="22"/>
          <w:shd w:val="clear" w:color="auto" w:fill="FFFFFF"/>
        </w:rPr>
        <w:t>Caricom</w:t>
      </w:r>
      <w:proofErr w:type="spellEnd"/>
      <w:r w:rsidR="005A66E5" w:rsidRPr="00761C3C">
        <w:rPr>
          <w:rFonts w:ascii="Bookman Old Style" w:hAnsi="Bookman Old Style" w:cs="Arial"/>
          <w:sz w:val="22"/>
          <w:szCs w:val="22"/>
          <w:shd w:val="clear" w:color="auto" w:fill="FFFFFF"/>
        </w:rPr>
        <w:t xml:space="preserve"> (14 en total) que tienen especial</w:t>
      </w:r>
      <w:r w:rsidR="00D86182" w:rsidRPr="00761C3C">
        <w:rPr>
          <w:rFonts w:ascii="Bookman Old Style" w:hAnsi="Bookman Old Style" w:cs="Arial"/>
          <w:sz w:val="22"/>
          <w:szCs w:val="22"/>
          <w:shd w:val="clear" w:color="auto" w:fill="FFFFFF"/>
        </w:rPr>
        <w:t>es</w:t>
      </w:r>
      <w:r w:rsidR="005A66E5" w:rsidRPr="00761C3C">
        <w:rPr>
          <w:rFonts w:ascii="Bookman Old Style" w:hAnsi="Bookman Old Style" w:cs="Arial"/>
          <w:sz w:val="22"/>
          <w:szCs w:val="22"/>
          <w:shd w:val="clear" w:color="auto" w:fill="FFFFFF"/>
        </w:rPr>
        <w:t xml:space="preserve"> relaciones de amistad con Cuba y Venezuela)</w:t>
      </w:r>
      <w:r w:rsidR="00D86182" w:rsidRPr="00761C3C">
        <w:rPr>
          <w:rFonts w:ascii="Bookman Old Style" w:hAnsi="Bookman Old Style" w:cs="Arial"/>
          <w:sz w:val="22"/>
          <w:szCs w:val="22"/>
          <w:shd w:val="clear" w:color="auto" w:fill="FFFFFF"/>
        </w:rPr>
        <w:t>,</w:t>
      </w:r>
      <w:r w:rsidR="005A66E5" w:rsidRPr="00761C3C">
        <w:rPr>
          <w:rFonts w:ascii="Bookman Old Style" w:hAnsi="Bookman Old Style" w:cs="Arial"/>
          <w:sz w:val="22"/>
          <w:szCs w:val="22"/>
          <w:shd w:val="clear" w:color="auto" w:fill="FFFFFF"/>
        </w:rPr>
        <w:t xml:space="preserve"> también han dicho que no van a asistir si no son invitados todos los países.</w:t>
      </w:r>
      <w:r w:rsidR="002F2C2B" w:rsidRPr="00761C3C">
        <w:rPr>
          <w:rFonts w:ascii="Bookman Old Style" w:hAnsi="Bookman Old Style" w:cs="Arial"/>
          <w:sz w:val="22"/>
          <w:szCs w:val="22"/>
          <w:shd w:val="clear" w:color="auto" w:fill="FFFFFF"/>
        </w:rPr>
        <w:t xml:space="preserve"> </w:t>
      </w:r>
      <w:r w:rsidR="002F2C2B" w:rsidRPr="00761C3C">
        <w:rPr>
          <w:rFonts w:ascii="Bookman Old Style" w:hAnsi="Bookman Old Style"/>
          <w:sz w:val="22"/>
          <w:szCs w:val="22"/>
        </w:rPr>
        <w:t>Que 14 pequeños países</w:t>
      </w:r>
      <w:r w:rsidR="00D86182" w:rsidRPr="00761C3C">
        <w:rPr>
          <w:rFonts w:ascii="Bookman Old Style" w:hAnsi="Bookman Old Style"/>
          <w:sz w:val="22"/>
          <w:szCs w:val="22"/>
        </w:rPr>
        <w:t xml:space="preserve"> en territorio, pero</w:t>
      </w:r>
      <w:r w:rsidR="002F2C2B" w:rsidRPr="00761C3C">
        <w:rPr>
          <w:rFonts w:ascii="Bookman Old Style" w:hAnsi="Bookman Old Style"/>
          <w:sz w:val="22"/>
          <w:szCs w:val="22"/>
        </w:rPr>
        <w:t xml:space="preserve"> inmensos en dignidad, se atrevan a rechazar la decisión de Estados Unidos, es un signo muy importante de los nuevos tiempos</w:t>
      </w:r>
      <w:r w:rsidR="0010601D" w:rsidRPr="00761C3C">
        <w:rPr>
          <w:rFonts w:ascii="Bookman Old Style" w:hAnsi="Bookman Old Style"/>
          <w:sz w:val="22"/>
          <w:szCs w:val="22"/>
        </w:rPr>
        <w:t>.</w:t>
      </w:r>
      <w:r w:rsidR="002F2C2B" w:rsidRPr="00761C3C">
        <w:rPr>
          <w:rFonts w:ascii="Bookman Old Style" w:hAnsi="Bookman Old Style"/>
          <w:sz w:val="22"/>
          <w:szCs w:val="22"/>
        </w:rPr>
        <w:t xml:space="preserve"> </w:t>
      </w:r>
    </w:p>
    <w:p w14:paraId="01436C4D" w14:textId="77777777" w:rsidR="005A66E5" w:rsidRPr="00761C3C" w:rsidRDefault="005A66E5" w:rsidP="00761C3C">
      <w:pPr>
        <w:spacing w:before="120" w:after="240"/>
        <w:rPr>
          <w:rFonts w:ascii="Bookman Old Style" w:hAnsi="Bookman Old Style" w:cs="Arial"/>
          <w:shd w:val="clear" w:color="auto" w:fill="FFFFFF"/>
        </w:rPr>
      </w:pPr>
      <w:r w:rsidRPr="00761C3C">
        <w:rPr>
          <w:rFonts w:ascii="Bookman Old Style" w:hAnsi="Bookman Old Style" w:cs="Arial"/>
          <w:shd w:val="clear" w:color="auto" w:fill="FFFFFF"/>
        </w:rPr>
        <w:t xml:space="preserve">Por razones distintas, Brasil y Guatemala han dicho que tampoco van a </w:t>
      </w:r>
      <w:r w:rsidR="00A6121E" w:rsidRPr="00761C3C">
        <w:rPr>
          <w:rFonts w:ascii="Bookman Old Style" w:hAnsi="Bookman Old Style" w:cs="Arial"/>
          <w:shd w:val="clear" w:color="auto" w:fill="FFFFFF"/>
        </w:rPr>
        <w:t>concurrir al evento</w:t>
      </w:r>
      <w:r w:rsidRPr="00761C3C">
        <w:rPr>
          <w:rFonts w:ascii="Bookman Old Style" w:hAnsi="Bookman Old Style" w:cs="Arial"/>
          <w:shd w:val="clear" w:color="auto" w:fill="FFFFFF"/>
        </w:rPr>
        <w:t>. En el caso de Brasil los presidentes Bolsonaro y Biden nunca han tenido buenas relaciones. Bolsonaro apoyó abiertamente al presidente Trump para su reelección y Bide</w:t>
      </w:r>
      <w:r w:rsidR="00A6121E" w:rsidRPr="00761C3C">
        <w:rPr>
          <w:rFonts w:ascii="Bookman Old Style" w:hAnsi="Bookman Old Style" w:cs="Arial"/>
          <w:shd w:val="clear" w:color="auto" w:fill="FFFFFF"/>
        </w:rPr>
        <w:t>n nunca lo ha querido recibir a</w:t>
      </w:r>
      <w:r w:rsidRPr="00761C3C">
        <w:rPr>
          <w:rFonts w:ascii="Bookman Old Style" w:hAnsi="Bookman Old Style" w:cs="Arial"/>
          <w:shd w:val="clear" w:color="auto" w:fill="FFFFFF"/>
        </w:rPr>
        <w:t>demás de atacarlo fuertemente por el mal manejo ecológico de la Amazonía.</w:t>
      </w:r>
    </w:p>
    <w:p w14:paraId="129E7A47" w14:textId="77777777" w:rsidR="005A66E5" w:rsidRPr="00761C3C" w:rsidRDefault="005A66E5" w:rsidP="00761C3C">
      <w:pPr>
        <w:spacing w:before="120" w:after="240"/>
        <w:rPr>
          <w:rFonts w:ascii="Bookman Old Style" w:hAnsi="Bookman Old Style" w:cs="Arial"/>
          <w:shd w:val="clear" w:color="auto" w:fill="FFFFFF"/>
        </w:rPr>
      </w:pPr>
      <w:r w:rsidRPr="00761C3C">
        <w:rPr>
          <w:rFonts w:ascii="Bookman Old Style" w:hAnsi="Bookman Old Style" w:cs="Arial"/>
          <w:shd w:val="clear" w:color="auto" w:fill="FFFFFF"/>
        </w:rPr>
        <w:t xml:space="preserve">Por su parte, el </w:t>
      </w:r>
      <w:r w:rsidR="00D86182" w:rsidRPr="00761C3C">
        <w:rPr>
          <w:rFonts w:ascii="Bookman Old Style" w:hAnsi="Bookman Old Style" w:cs="Arial"/>
          <w:shd w:val="clear" w:color="auto" w:fill="FFFFFF"/>
        </w:rPr>
        <w:t>mandatario guatemalteco</w:t>
      </w:r>
      <w:r w:rsidRPr="00761C3C">
        <w:rPr>
          <w:rFonts w:ascii="Bookman Old Style" w:hAnsi="Bookman Old Style" w:cs="Arial"/>
          <w:shd w:val="clear" w:color="auto" w:fill="FFFFFF"/>
        </w:rPr>
        <w:t xml:space="preserve"> Alejandro </w:t>
      </w:r>
      <w:proofErr w:type="spellStart"/>
      <w:r w:rsidRPr="00761C3C">
        <w:rPr>
          <w:rFonts w:ascii="Bookman Old Style" w:hAnsi="Bookman Old Style" w:cs="Arial"/>
          <w:shd w:val="clear" w:color="auto" w:fill="FFFFFF"/>
        </w:rPr>
        <w:t>Giammattei</w:t>
      </w:r>
      <w:proofErr w:type="spellEnd"/>
      <w:r w:rsidRPr="00761C3C">
        <w:rPr>
          <w:rFonts w:ascii="Bookman Old Style" w:hAnsi="Bookman Old Style" w:cs="Arial"/>
          <w:shd w:val="clear" w:color="auto" w:fill="FFFFFF"/>
        </w:rPr>
        <w:t xml:space="preserve"> ha dicho que no irá</w:t>
      </w:r>
      <w:r w:rsidR="00A6121E" w:rsidRPr="00761C3C">
        <w:rPr>
          <w:rFonts w:ascii="Bookman Old Style" w:hAnsi="Bookman Old Style" w:cs="Arial"/>
          <w:shd w:val="clear" w:color="auto" w:fill="FFFFFF"/>
        </w:rPr>
        <w:t xml:space="preserve"> a</w:t>
      </w:r>
      <w:r w:rsidRPr="00761C3C">
        <w:rPr>
          <w:rFonts w:ascii="Bookman Old Style" w:hAnsi="Bookman Old Style" w:cs="Arial"/>
          <w:shd w:val="clear" w:color="auto" w:fill="FFFFFF"/>
        </w:rPr>
        <w:t xml:space="preserve"> Los Ángeles en respuesta a las críticas que Estados Unidos ha realizado sobre su decisión de reelegir a la Fiscal general Consuelo Porras que es señal</w:t>
      </w:r>
      <w:r w:rsidR="00D86182" w:rsidRPr="00761C3C">
        <w:rPr>
          <w:rFonts w:ascii="Bookman Old Style" w:hAnsi="Bookman Old Style" w:cs="Arial"/>
          <w:shd w:val="clear" w:color="auto" w:fill="FFFFFF"/>
        </w:rPr>
        <w:t>ada</w:t>
      </w:r>
      <w:r w:rsidR="00A6121E" w:rsidRPr="00761C3C">
        <w:rPr>
          <w:rFonts w:ascii="Bookman Old Style" w:hAnsi="Bookman Old Style" w:cs="Arial"/>
          <w:shd w:val="clear" w:color="auto" w:fill="FFFFFF"/>
        </w:rPr>
        <w:t xml:space="preserve"> </w:t>
      </w:r>
      <w:r w:rsidR="00D86182" w:rsidRPr="00761C3C">
        <w:rPr>
          <w:rFonts w:ascii="Bookman Old Style" w:hAnsi="Bookman Old Style" w:cs="Arial"/>
          <w:shd w:val="clear" w:color="auto" w:fill="FFFFFF"/>
        </w:rPr>
        <w:t>por su</w:t>
      </w:r>
      <w:r w:rsidR="00A6121E" w:rsidRPr="00761C3C">
        <w:rPr>
          <w:rFonts w:ascii="Bookman Old Style" w:hAnsi="Bookman Old Style" w:cs="Arial"/>
          <w:shd w:val="clear" w:color="auto" w:fill="FFFFFF"/>
        </w:rPr>
        <w:t xml:space="preserve"> falta de compromiso en</w:t>
      </w:r>
      <w:r w:rsidRPr="00761C3C">
        <w:rPr>
          <w:rFonts w:ascii="Bookman Old Style" w:hAnsi="Bookman Old Style" w:cs="Arial"/>
          <w:shd w:val="clear" w:color="auto" w:fill="FFFFFF"/>
        </w:rPr>
        <w:t xml:space="preserve"> la lucha contra la corrupción. </w:t>
      </w:r>
      <w:proofErr w:type="spellStart"/>
      <w:r w:rsidRPr="00761C3C">
        <w:rPr>
          <w:rFonts w:ascii="Bookman Old Style" w:hAnsi="Bookman Old Style" w:cs="Arial"/>
          <w:shd w:val="clear" w:color="auto" w:fill="FFFFFF"/>
        </w:rPr>
        <w:t>Giammattei</w:t>
      </w:r>
      <w:proofErr w:type="spellEnd"/>
      <w:r w:rsidRPr="00761C3C">
        <w:rPr>
          <w:rFonts w:ascii="Bookman Old Style" w:hAnsi="Bookman Old Style" w:cs="Arial"/>
          <w:shd w:val="clear" w:color="auto" w:fill="FFFFFF"/>
        </w:rPr>
        <w:t xml:space="preserve"> dijo </w:t>
      </w:r>
      <w:proofErr w:type="gramStart"/>
      <w:r w:rsidRPr="00761C3C">
        <w:rPr>
          <w:rFonts w:ascii="Bookman Old Style" w:hAnsi="Bookman Old Style" w:cs="Arial"/>
          <w:shd w:val="clear" w:color="auto" w:fill="FFFFFF"/>
        </w:rPr>
        <w:t>que</w:t>
      </w:r>
      <w:proofErr w:type="gramEnd"/>
      <w:r w:rsidRPr="00761C3C">
        <w:rPr>
          <w:rFonts w:ascii="Bookman Old Style" w:hAnsi="Bookman Old Style" w:cs="Arial"/>
          <w:shd w:val="clear" w:color="auto" w:fill="FFFFFF"/>
        </w:rPr>
        <w:t xml:space="preserve"> aunque lo invitaran, no iba a asistir. </w:t>
      </w:r>
    </w:p>
    <w:p w14:paraId="64C5A107" w14:textId="77777777" w:rsidR="00472683" w:rsidRPr="00761C3C" w:rsidRDefault="00A6121E" w:rsidP="00761C3C">
      <w:pPr>
        <w:spacing w:before="120" w:after="240"/>
        <w:rPr>
          <w:rFonts w:ascii="Bookman Old Style" w:hAnsi="Bookman Old Style"/>
        </w:rPr>
      </w:pPr>
      <w:r w:rsidRPr="00761C3C">
        <w:rPr>
          <w:rFonts w:ascii="Bookman Old Style" w:hAnsi="Bookman Old Style"/>
        </w:rPr>
        <w:t>Más allá de unas y otras razones, estas manifestaciones dan cuenta de un cambio en el escenario político de la región ante lo que podría ser una hecatombe de dimensiones trascendentales para Estados Unidos y</w:t>
      </w:r>
      <w:r w:rsidR="00D86182" w:rsidRPr="00761C3C">
        <w:rPr>
          <w:rFonts w:ascii="Bookman Old Style" w:hAnsi="Bookman Old Style"/>
        </w:rPr>
        <w:t xml:space="preserve"> para</w:t>
      </w:r>
      <w:r w:rsidRPr="00761C3C">
        <w:rPr>
          <w:rFonts w:ascii="Bookman Old Style" w:hAnsi="Bookman Old Style"/>
        </w:rPr>
        <w:t xml:space="preserve"> el presidente Biden</w:t>
      </w:r>
      <w:r w:rsidR="00D86182" w:rsidRPr="00761C3C">
        <w:rPr>
          <w:rFonts w:ascii="Bookman Old Style" w:hAnsi="Bookman Old Style"/>
        </w:rPr>
        <w:t xml:space="preserve">. </w:t>
      </w:r>
      <w:r w:rsidR="00472683" w:rsidRPr="00761C3C">
        <w:rPr>
          <w:rFonts w:ascii="Bookman Old Style" w:hAnsi="Bookman Old Style"/>
        </w:rPr>
        <w:t>En una mirada más amplia, habría que decir que estos hechos hay que entenderlos también en una dinámica global distinta que se produce en un momento</w:t>
      </w:r>
      <w:r w:rsidR="001D365A" w:rsidRPr="00761C3C">
        <w:rPr>
          <w:rFonts w:ascii="Bookman Old Style" w:hAnsi="Bookman Old Style"/>
        </w:rPr>
        <w:t xml:space="preserve"> en</w:t>
      </w:r>
      <w:r w:rsidR="00472683" w:rsidRPr="00761C3C">
        <w:rPr>
          <w:rFonts w:ascii="Bookman Old Style" w:hAnsi="Bookman Old Style"/>
        </w:rPr>
        <w:t xml:space="preserve"> que China reafirma su liderazgo</w:t>
      </w:r>
      <w:r w:rsidR="002A3E56" w:rsidRPr="00761C3C">
        <w:rPr>
          <w:rFonts w:ascii="Bookman Old Style" w:hAnsi="Bookman Old Style"/>
        </w:rPr>
        <w:t xml:space="preserve"> mundial</w:t>
      </w:r>
      <w:r w:rsidR="00472683" w:rsidRPr="00761C3C">
        <w:rPr>
          <w:rFonts w:ascii="Bookman Old Style" w:hAnsi="Bookman Old Style"/>
        </w:rPr>
        <w:t xml:space="preserve"> desde una perspectiva distinta y Rusia juega un papel relevante en la propagación del terremoto necesario para producir cambios en la anquilosada, injusta e ineficaz estructura internacional. Así mismo, otras naciones del planeta asumen un papel protagónico </w:t>
      </w:r>
      <w:r w:rsidR="001D365A" w:rsidRPr="00761C3C">
        <w:rPr>
          <w:rFonts w:ascii="Bookman Old Style" w:hAnsi="Bookman Old Style"/>
        </w:rPr>
        <w:t>en diferentes regiones y sectores de la economía</w:t>
      </w:r>
      <w:r w:rsidR="00472683" w:rsidRPr="00761C3C">
        <w:rPr>
          <w:rFonts w:ascii="Bookman Old Style" w:hAnsi="Bookman Old Style"/>
        </w:rPr>
        <w:t xml:space="preserve"> lo cual se manifiesta en la posibilidad cierta de una ampliación del grupo </w:t>
      </w:r>
      <w:proofErr w:type="spellStart"/>
      <w:r w:rsidR="00472683" w:rsidRPr="00761C3C">
        <w:rPr>
          <w:rFonts w:ascii="Bookman Old Style" w:hAnsi="Bookman Old Style"/>
        </w:rPr>
        <w:t>Brics</w:t>
      </w:r>
      <w:proofErr w:type="spellEnd"/>
      <w:r w:rsidR="00472683" w:rsidRPr="00761C3C">
        <w:rPr>
          <w:rFonts w:ascii="Bookman Old Style" w:hAnsi="Bookman Old Style"/>
        </w:rPr>
        <w:t xml:space="preserve"> </w:t>
      </w:r>
      <w:r w:rsidR="001D365A" w:rsidRPr="00761C3C">
        <w:rPr>
          <w:rFonts w:ascii="Bookman Old Style" w:hAnsi="Bookman Old Style"/>
        </w:rPr>
        <w:t xml:space="preserve">como expresión del montaje </w:t>
      </w:r>
      <w:r w:rsidR="00472683" w:rsidRPr="00761C3C">
        <w:rPr>
          <w:rFonts w:ascii="Bookman Old Style" w:hAnsi="Bookman Old Style"/>
        </w:rPr>
        <w:t xml:space="preserve">de una nueva gestión y </w:t>
      </w:r>
      <w:r w:rsidR="001D365A" w:rsidRPr="00761C3C">
        <w:rPr>
          <w:rFonts w:ascii="Bookman Old Style" w:hAnsi="Bookman Old Style"/>
        </w:rPr>
        <w:t>conducción</w:t>
      </w:r>
      <w:r w:rsidR="00472683" w:rsidRPr="00761C3C">
        <w:rPr>
          <w:rFonts w:ascii="Bookman Old Style" w:hAnsi="Bookman Old Style"/>
        </w:rPr>
        <w:t xml:space="preserve"> de los asuntos globales que parecieran avanzar hacia una multipolaridad</w:t>
      </w:r>
      <w:r w:rsidRPr="00761C3C">
        <w:rPr>
          <w:rFonts w:ascii="Bookman Old Style" w:hAnsi="Bookman Old Style"/>
        </w:rPr>
        <w:t xml:space="preserve"> </w:t>
      </w:r>
      <w:r w:rsidR="00472683" w:rsidRPr="00761C3C">
        <w:rPr>
          <w:rFonts w:ascii="Bookman Old Style" w:hAnsi="Bookman Old Style"/>
        </w:rPr>
        <w:t>efectiva.</w:t>
      </w:r>
    </w:p>
    <w:p w14:paraId="0CBF6778" w14:textId="77777777" w:rsidR="00385ACD" w:rsidRPr="00761C3C" w:rsidRDefault="00472683" w:rsidP="00761C3C">
      <w:pPr>
        <w:spacing w:before="120" w:after="240"/>
        <w:rPr>
          <w:rFonts w:ascii="Bookman Old Style" w:hAnsi="Bookman Old Style"/>
        </w:rPr>
      </w:pPr>
      <w:r w:rsidRPr="00761C3C">
        <w:rPr>
          <w:rFonts w:ascii="Bookman Old Style" w:hAnsi="Bookman Old Style"/>
        </w:rPr>
        <w:t xml:space="preserve">Los rechazos a la prepotencia estadounidense </w:t>
      </w:r>
      <w:r w:rsidR="001D365A" w:rsidRPr="00761C3C">
        <w:rPr>
          <w:rFonts w:ascii="Bookman Old Style" w:hAnsi="Bookman Old Style"/>
        </w:rPr>
        <w:t xml:space="preserve">expresan </w:t>
      </w:r>
      <w:r w:rsidRPr="00761C3C">
        <w:rPr>
          <w:rFonts w:ascii="Bookman Old Style" w:hAnsi="Bookman Old Style"/>
        </w:rPr>
        <w:t xml:space="preserve">que en América Latina y el Caribe, </w:t>
      </w:r>
      <w:r w:rsidR="001D365A" w:rsidRPr="00761C3C">
        <w:rPr>
          <w:rFonts w:ascii="Bookman Old Style" w:hAnsi="Bookman Old Style"/>
        </w:rPr>
        <w:t>se vive un</w:t>
      </w:r>
      <w:r w:rsidRPr="00761C3C">
        <w:rPr>
          <w:rFonts w:ascii="Bookman Old Style" w:hAnsi="Bookman Old Style"/>
        </w:rPr>
        <w:t xml:space="preserve"> espíritu</w:t>
      </w:r>
      <w:r w:rsidR="001D365A" w:rsidRPr="00761C3C">
        <w:rPr>
          <w:rFonts w:ascii="Bookman Old Style" w:hAnsi="Bookman Old Style"/>
        </w:rPr>
        <w:t xml:space="preserve"> distinto que apunta a</w:t>
      </w:r>
      <w:r w:rsidRPr="00761C3C">
        <w:rPr>
          <w:rFonts w:ascii="Bookman Old Style" w:hAnsi="Bookman Old Style"/>
        </w:rPr>
        <w:t xml:space="preserve"> la necesidad de transformación estructural del sistema internacional, </w:t>
      </w:r>
      <w:r w:rsidR="001D365A" w:rsidRPr="00761C3C">
        <w:rPr>
          <w:rFonts w:ascii="Bookman Old Style" w:hAnsi="Bookman Old Style"/>
        </w:rPr>
        <w:t xml:space="preserve">lo cual se ha hecho posible en el marco </w:t>
      </w:r>
      <w:r w:rsidR="00670382" w:rsidRPr="00761C3C">
        <w:rPr>
          <w:rFonts w:ascii="Bookman Old Style" w:hAnsi="Bookman Old Style"/>
        </w:rPr>
        <w:t>del declive</w:t>
      </w:r>
      <w:r w:rsidRPr="00761C3C">
        <w:rPr>
          <w:rFonts w:ascii="Bookman Old Style" w:hAnsi="Bookman Old Style"/>
        </w:rPr>
        <w:t xml:space="preserve"> de la hegemonía de Estados Unidos.</w:t>
      </w:r>
    </w:p>
    <w:p w14:paraId="25F12131" w14:textId="77777777" w:rsidR="005A66E5" w:rsidRPr="00761C3C" w:rsidRDefault="00472683"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 xml:space="preserve">Ante la evidente situación de crisis, </w:t>
      </w:r>
      <w:r w:rsidR="005A66E5" w:rsidRPr="00761C3C">
        <w:rPr>
          <w:rFonts w:ascii="Bookman Old Style" w:hAnsi="Bookman Old Style"/>
          <w:sz w:val="22"/>
          <w:szCs w:val="22"/>
        </w:rPr>
        <w:t xml:space="preserve">Biden designó al ex senador del </w:t>
      </w:r>
      <w:r w:rsidRPr="00761C3C">
        <w:rPr>
          <w:rFonts w:ascii="Bookman Old Style" w:hAnsi="Bookman Old Style"/>
          <w:sz w:val="22"/>
          <w:szCs w:val="22"/>
        </w:rPr>
        <w:t>sector</w:t>
      </w:r>
      <w:r w:rsidR="005A66E5" w:rsidRPr="00761C3C">
        <w:rPr>
          <w:rFonts w:ascii="Bookman Old Style" w:hAnsi="Bookman Old Style"/>
          <w:sz w:val="22"/>
          <w:szCs w:val="22"/>
        </w:rPr>
        <w:t xml:space="preserve"> liberal del partido Demócrata Christopher Dodd como su enlace pe</w:t>
      </w:r>
      <w:r w:rsidRPr="00761C3C">
        <w:rPr>
          <w:rFonts w:ascii="Bookman Old Style" w:hAnsi="Bookman Old Style"/>
          <w:sz w:val="22"/>
          <w:szCs w:val="22"/>
        </w:rPr>
        <w:t>rsonal con América Latina y el C</w:t>
      </w:r>
      <w:r w:rsidR="005A66E5" w:rsidRPr="00761C3C">
        <w:rPr>
          <w:rFonts w:ascii="Bookman Old Style" w:hAnsi="Bookman Old Style"/>
          <w:sz w:val="22"/>
          <w:szCs w:val="22"/>
        </w:rPr>
        <w:t xml:space="preserve">aribe para la Cumbre. </w:t>
      </w:r>
      <w:proofErr w:type="gramStart"/>
      <w:r w:rsidR="005A66E5" w:rsidRPr="00761C3C">
        <w:rPr>
          <w:rFonts w:ascii="Bookman Old Style" w:hAnsi="Bookman Old Style"/>
          <w:sz w:val="22"/>
          <w:szCs w:val="22"/>
        </w:rPr>
        <w:t>Además</w:t>
      </w:r>
      <w:proofErr w:type="gramEnd"/>
      <w:r w:rsidR="005A66E5" w:rsidRPr="00761C3C">
        <w:rPr>
          <w:rFonts w:ascii="Bookman Old Style" w:hAnsi="Bookman Old Style"/>
          <w:sz w:val="22"/>
          <w:szCs w:val="22"/>
        </w:rPr>
        <w:t xml:space="preserve"> envió a su propia esposa Jill, a una gira</w:t>
      </w:r>
      <w:r w:rsidRPr="00761C3C">
        <w:rPr>
          <w:rFonts w:ascii="Bookman Old Style" w:hAnsi="Bookman Old Style"/>
          <w:sz w:val="22"/>
          <w:szCs w:val="22"/>
        </w:rPr>
        <w:t xml:space="preserve"> a</w:t>
      </w:r>
      <w:r w:rsidR="006C612B" w:rsidRPr="00761C3C">
        <w:rPr>
          <w:rFonts w:ascii="Bookman Old Style" w:hAnsi="Bookman Old Style"/>
          <w:sz w:val="22"/>
          <w:szCs w:val="22"/>
        </w:rPr>
        <w:t xml:space="preserve"> </w:t>
      </w:r>
      <w:r w:rsidRPr="00761C3C">
        <w:rPr>
          <w:rFonts w:ascii="Bookman Old Style" w:hAnsi="Bookman Old Style"/>
          <w:sz w:val="22"/>
          <w:szCs w:val="22"/>
        </w:rPr>
        <w:t>algunos</w:t>
      </w:r>
      <w:r w:rsidR="005A66E5" w:rsidRPr="00761C3C">
        <w:rPr>
          <w:rFonts w:ascii="Bookman Old Style" w:hAnsi="Bookman Old Style"/>
          <w:sz w:val="22"/>
          <w:szCs w:val="22"/>
        </w:rPr>
        <w:t xml:space="preserve"> países de la región para asegurar su presencia en Los Ángeles.</w:t>
      </w:r>
    </w:p>
    <w:p w14:paraId="2E9309ED" w14:textId="23C3F169" w:rsidR="005A66E5" w:rsidRPr="00761C3C" w:rsidRDefault="001D365A"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 xml:space="preserve">Todo esto </w:t>
      </w:r>
      <w:r w:rsidR="00670382" w:rsidRPr="00761C3C">
        <w:rPr>
          <w:rFonts w:ascii="Bookman Old Style" w:hAnsi="Bookman Old Style"/>
          <w:sz w:val="22"/>
          <w:szCs w:val="22"/>
        </w:rPr>
        <w:t>manifiesta cierta</w:t>
      </w:r>
      <w:r w:rsidR="002F2C2B" w:rsidRPr="00761C3C">
        <w:rPr>
          <w:rFonts w:ascii="Bookman Old Style" w:hAnsi="Bookman Old Style"/>
          <w:sz w:val="22"/>
          <w:szCs w:val="22"/>
        </w:rPr>
        <w:t xml:space="preserve"> desestructuración </w:t>
      </w:r>
      <w:r w:rsidRPr="00761C3C">
        <w:rPr>
          <w:rFonts w:ascii="Bookman Old Style" w:hAnsi="Bookman Old Style"/>
          <w:sz w:val="22"/>
          <w:szCs w:val="22"/>
        </w:rPr>
        <w:t>del sistema burocrático de poder en</w:t>
      </w:r>
      <w:r w:rsidR="002F2C2B" w:rsidRPr="00761C3C">
        <w:rPr>
          <w:rFonts w:ascii="Bookman Old Style" w:hAnsi="Bookman Old Style"/>
          <w:sz w:val="22"/>
          <w:szCs w:val="22"/>
        </w:rPr>
        <w:t xml:space="preserve"> Estados Unidos, Biden apela a una </w:t>
      </w:r>
      <w:r w:rsidR="006C612B" w:rsidRPr="00761C3C">
        <w:rPr>
          <w:rFonts w:ascii="Bookman Old Style" w:hAnsi="Bookman Old Style"/>
          <w:sz w:val="22"/>
          <w:szCs w:val="22"/>
        </w:rPr>
        <w:t>nueva diplomacia</w:t>
      </w:r>
      <w:r w:rsidR="002F2C2B" w:rsidRPr="00761C3C">
        <w:rPr>
          <w:rFonts w:ascii="Bookman Old Style" w:hAnsi="Bookman Old Style"/>
          <w:sz w:val="22"/>
          <w:szCs w:val="22"/>
        </w:rPr>
        <w:t>, en la que “en</w:t>
      </w:r>
      <w:r w:rsidR="005A66E5" w:rsidRPr="00761C3C">
        <w:rPr>
          <w:rFonts w:ascii="Bookman Old Style" w:hAnsi="Bookman Old Style"/>
          <w:sz w:val="22"/>
          <w:szCs w:val="22"/>
        </w:rPr>
        <w:t xml:space="preserve">laces </w:t>
      </w:r>
      <w:r w:rsidR="006C612B" w:rsidRPr="00761C3C">
        <w:rPr>
          <w:rFonts w:ascii="Bookman Old Style" w:hAnsi="Bookman Old Style"/>
          <w:sz w:val="22"/>
          <w:szCs w:val="22"/>
        </w:rPr>
        <w:t>personales</w:t>
      </w:r>
      <w:r w:rsidRPr="00761C3C">
        <w:rPr>
          <w:rFonts w:ascii="Bookman Old Style" w:hAnsi="Bookman Old Style"/>
          <w:sz w:val="22"/>
          <w:szCs w:val="22"/>
        </w:rPr>
        <w:t>”</w:t>
      </w:r>
      <w:r w:rsidR="005A66E5" w:rsidRPr="00761C3C">
        <w:rPr>
          <w:rFonts w:ascii="Bookman Old Style" w:hAnsi="Bookman Old Style"/>
          <w:sz w:val="22"/>
          <w:szCs w:val="22"/>
        </w:rPr>
        <w:t xml:space="preserve">, </w:t>
      </w:r>
      <w:r w:rsidRPr="00761C3C">
        <w:rPr>
          <w:rFonts w:ascii="Bookman Old Style" w:hAnsi="Bookman Old Style"/>
          <w:sz w:val="22"/>
          <w:szCs w:val="22"/>
        </w:rPr>
        <w:t xml:space="preserve">el director de la CIA, parlamentarios, </w:t>
      </w:r>
      <w:r w:rsidR="002F2C2B" w:rsidRPr="00761C3C">
        <w:rPr>
          <w:rFonts w:ascii="Bookman Old Style" w:hAnsi="Bookman Old Style"/>
          <w:sz w:val="22"/>
          <w:szCs w:val="22"/>
        </w:rPr>
        <w:t>y hasta su esposa</w:t>
      </w:r>
      <w:r w:rsidRPr="00761C3C">
        <w:rPr>
          <w:rFonts w:ascii="Bookman Old Style" w:hAnsi="Bookman Old Style"/>
          <w:sz w:val="22"/>
          <w:szCs w:val="22"/>
        </w:rPr>
        <w:t>,</w:t>
      </w:r>
      <w:r w:rsidR="005A66E5" w:rsidRPr="00761C3C">
        <w:rPr>
          <w:rFonts w:ascii="Bookman Old Style" w:hAnsi="Bookman Old Style"/>
          <w:sz w:val="22"/>
          <w:szCs w:val="22"/>
        </w:rPr>
        <w:t xml:space="preserve"> tienen más relevancia que el propio </w:t>
      </w:r>
      <w:r w:rsidR="006C612B" w:rsidRPr="00761C3C">
        <w:rPr>
          <w:rFonts w:ascii="Bookman Old Style" w:hAnsi="Bookman Old Style"/>
          <w:sz w:val="22"/>
          <w:szCs w:val="22"/>
        </w:rPr>
        <w:t>Departamento</w:t>
      </w:r>
      <w:r w:rsidR="005A66E5" w:rsidRPr="00761C3C">
        <w:rPr>
          <w:rFonts w:ascii="Bookman Old Style" w:hAnsi="Bookman Old Style"/>
          <w:sz w:val="22"/>
          <w:szCs w:val="22"/>
        </w:rPr>
        <w:t xml:space="preserve"> de Estado, </w:t>
      </w:r>
      <w:r w:rsidR="002F2C2B" w:rsidRPr="00761C3C">
        <w:rPr>
          <w:rFonts w:ascii="Bookman Old Style" w:hAnsi="Bookman Old Style"/>
          <w:sz w:val="22"/>
          <w:szCs w:val="22"/>
        </w:rPr>
        <w:t>lo que ha ido generando</w:t>
      </w:r>
      <w:r w:rsidRPr="00761C3C">
        <w:rPr>
          <w:rFonts w:ascii="Bookman Old Style" w:hAnsi="Bookman Old Style"/>
          <w:sz w:val="22"/>
          <w:szCs w:val="22"/>
        </w:rPr>
        <w:t xml:space="preserve"> un</w:t>
      </w:r>
      <w:r w:rsidR="002F2C2B" w:rsidRPr="00761C3C">
        <w:rPr>
          <w:rFonts w:ascii="Bookman Old Style" w:hAnsi="Bookman Old Style"/>
          <w:sz w:val="22"/>
          <w:szCs w:val="22"/>
        </w:rPr>
        <w:t xml:space="preserve"> </w:t>
      </w:r>
      <w:r w:rsidR="005A66E5" w:rsidRPr="00761C3C">
        <w:rPr>
          <w:rFonts w:ascii="Bookman Old Style" w:hAnsi="Bookman Old Style"/>
          <w:sz w:val="22"/>
          <w:szCs w:val="22"/>
        </w:rPr>
        <w:t>malestar</w:t>
      </w:r>
      <w:r w:rsidRPr="00761C3C">
        <w:rPr>
          <w:rFonts w:ascii="Bookman Old Style" w:hAnsi="Bookman Old Style"/>
          <w:sz w:val="22"/>
          <w:szCs w:val="22"/>
        </w:rPr>
        <w:t xml:space="preserve"> natural en</w:t>
      </w:r>
      <w:r w:rsidR="005A66E5" w:rsidRPr="00761C3C">
        <w:rPr>
          <w:rFonts w:ascii="Bookman Old Style" w:hAnsi="Bookman Old Style"/>
          <w:sz w:val="22"/>
          <w:szCs w:val="22"/>
        </w:rPr>
        <w:t xml:space="preserve"> los diplomáticos de </w:t>
      </w:r>
      <w:r w:rsidR="006C612B" w:rsidRPr="00761C3C">
        <w:rPr>
          <w:rFonts w:ascii="Bookman Old Style" w:hAnsi="Bookman Old Style"/>
          <w:sz w:val="22"/>
          <w:szCs w:val="22"/>
        </w:rPr>
        <w:t>carrera</w:t>
      </w:r>
      <w:r w:rsidR="005A66E5" w:rsidRPr="00761C3C">
        <w:rPr>
          <w:rFonts w:ascii="Bookman Old Style" w:hAnsi="Bookman Old Style"/>
          <w:sz w:val="22"/>
          <w:szCs w:val="22"/>
        </w:rPr>
        <w:t xml:space="preserve"> que se ven superados y avasallados por la </w:t>
      </w:r>
      <w:r w:rsidR="006C612B" w:rsidRPr="00761C3C">
        <w:rPr>
          <w:rFonts w:ascii="Bookman Old Style" w:hAnsi="Bookman Old Style"/>
          <w:sz w:val="22"/>
          <w:szCs w:val="22"/>
        </w:rPr>
        <w:t>impronta</w:t>
      </w:r>
      <w:r w:rsidR="005A66E5" w:rsidRPr="00761C3C">
        <w:rPr>
          <w:rFonts w:ascii="Bookman Old Style" w:hAnsi="Bookman Old Style"/>
          <w:sz w:val="22"/>
          <w:szCs w:val="22"/>
        </w:rPr>
        <w:t xml:space="preserve"> presidencial. Hasta l</w:t>
      </w:r>
      <w:r w:rsidR="002F2C2B" w:rsidRPr="00761C3C">
        <w:rPr>
          <w:rFonts w:ascii="Bookman Old Style" w:hAnsi="Bookman Old Style"/>
          <w:sz w:val="22"/>
          <w:szCs w:val="22"/>
        </w:rPr>
        <w:t xml:space="preserve">a </w:t>
      </w:r>
      <w:r w:rsidR="005A66E5" w:rsidRPr="00761C3C">
        <w:rPr>
          <w:rFonts w:ascii="Bookman Old Style" w:hAnsi="Bookman Old Style"/>
          <w:sz w:val="22"/>
          <w:szCs w:val="22"/>
        </w:rPr>
        <w:t xml:space="preserve">propia OEA, antes </w:t>
      </w:r>
      <w:r w:rsidR="006C612B" w:rsidRPr="00761C3C">
        <w:rPr>
          <w:rFonts w:ascii="Bookman Old Style" w:hAnsi="Bookman Old Style"/>
          <w:sz w:val="22"/>
          <w:szCs w:val="22"/>
        </w:rPr>
        <w:t>instrumento</w:t>
      </w:r>
      <w:r w:rsidR="005A66E5" w:rsidRPr="00761C3C">
        <w:rPr>
          <w:rFonts w:ascii="Bookman Old Style" w:hAnsi="Bookman Old Style"/>
          <w:sz w:val="22"/>
          <w:szCs w:val="22"/>
        </w:rPr>
        <w:t xml:space="preserve"> imperial de Estados Unidos en la </w:t>
      </w:r>
      <w:proofErr w:type="gramStart"/>
      <w:r w:rsidR="005A66E5" w:rsidRPr="00761C3C">
        <w:rPr>
          <w:rFonts w:ascii="Bookman Old Style" w:hAnsi="Bookman Old Style"/>
          <w:sz w:val="22"/>
          <w:szCs w:val="22"/>
        </w:rPr>
        <w:t>región</w:t>
      </w:r>
      <w:r w:rsidRPr="00761C3C">
        <w:rPr>
          <w:rFonts w:ascii="Bookman Old Style" w:hAnsi="Bookman Old Style"/>
          <w:sz w:val="22"/>
          <w:szCs w:val="22"/>
        </w:rPr>
        <w:t>,</w:t>
      </w:r>
      <w:proofErr w:type="gramEnd"/>
      <w:r w:rsidR="005A66E5" w:rsidRPr="00761C3C">
        <w:rPr>
          <w:rFonts w:ascii="Bookman Old Style" w:hAnsi="Bookman Old Style"/>
          <w:sz w:val="22"/>
          <w:szCs w:val="22"/>
        </w:rPr>
        <w:t xml:space="preserve"> ha quedado</w:t>
      </w:r>
      <w:r w:rsidRPr="00761C3C">
        <w:rPr>
          <w:rFonts w:ascii="Bookman Old Style" w:hAnsi="Bookman Old Style"/>
          <w:sz w:val="22"/>
          <w:szCs w:val="22"/>
        </w:rPr>
        <w:t xml:space="preserve"> relegada a</w:t>
      </w:r>
      <w:r w:rsidR="0094538B" w:rsidRPr="00761C3C">
        <w:rPr>
          <w:rFonts w:ascii="Bookman Old Style" w:hAnsi="Bookman Old Style"/>
          <w:sz w:val="22"/>
          <w:szCs w:val="22"/>
        </w:rPr>
        <w:t xml:space="preserve"> un segundo plano</w:t>
      </w:r>
      <w:r w:rsidR="002F2C2B" w:rsidRPr="00761C3C">
        <w:rPr>
          <w:rFonts w:ascii="Bookman Old Style" w:hAnsi="Bookman Old Style"/>
          <w:sz w:val="22"/>
          <w:szCs w:val="22"/>
        </w:rPr>
        <w:t>.</w:t>
      </w:r>
    </w:p>
    <w:p w14:paraId="59F09A9E" w14:textId="2F111892" w:rsidR="002F0A95" w:rsidRPr="00761C3C" w:rsidRDefault="00417899"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noProof/>
          <w:sz w:val="22"/>
          <w:szCs w:val="22"/>
        </w:rPr>
        <w:lastRenderedPageBreak/>
        <w:drawing>
          <wp:anchor distT="0" distB="0" distL="114300" distR="114300" simplePos="0" relativeHeight="251659264" behindDoc="1" locked="0" layoutInCell="1" allowOverlap="1" wp14:anchorId="657A7343" wp14:editId="0080E201">
            <wp:simplePos x="0" y="0"/>
            <wp:positionH relativeFrom="column">
              <wp:posOffset>-57150</wp:posOffset>
            </wp:positionH>
            <wp:positionV relativeFrom="paragraph">
              <wp:posOffset>0</wp:posOffset>
            </wp:positionV>
            <wp:extent cx="4038600" cy="6438900"/>
            <wp:effectExtent l="0" t="0" r="0" b="0"/>
            <wp:wrapTight wrapText="bothSides">
              <wp:wrapPolygon edited="0">
                <wp:start x="0" y="0"/>
                <wp:lineTo x="0" y="21536"/>
                <wp:lineTo x="21498" y="21536"/>
                <wp:lineTo x="21498" y="0"/>
                <wp:lineTo x="0" y="0"/>
              </wp:wrapPolygon>
            </wp:wrapTight>
            <wp:docPr id="4" name="Imagen 4"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Texto&#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4038600" cy="6438900"/>
                    </a:xfrm>
                    <a:prstGeom prst="rect">
                      <a:avLst/>
                    </a:prstGeom>
                  </pic:spPr>
                </pic:pic>
              </a:graphicData>
            </a:graphic>
            <wp14:sizeRelH relativeFrom="margin">
              <wp14:pctWidth>0</wp14:pctWidth>
            </wp14:sizeRelH>
            <wp14:sizeRelV relativeFrom="margin">
              <wp14:pctHeight>0</wp14:pctHeight>
            </wp14:sizeRelV>
          </wp:anchor>
        </w:drawing>
      </w:r>
      <w:r w:rsidR="002F2C2B" w:rsidRPr="00761C3C">
        <w:rPr>
          <w:rFonts w:ascii="Bookman Old Style" w:hAnsi="Bookman Old Style"/>
          <w:sz w:val="22"/>
          <w:szCs w:val="22"/>
        </w:rPr>
        <w:t xml:space="preserve">En este contexto, podríamos estar asistiendo al fin de una hegemonía omnímoda de Estados Unidos en la región. Sin querer esgrimir situaciones ideales que la correlación de fuerzas </w:t>
      </w:r>
      <w:r w:rsidR="00FF30DF" w:rsidRPr="00761C3C">
        <w:rPr>
          <w:rFonts w:ascii="Bookman Old Style" w:hAnsi="Bookman Old Style"/>
          <w:sz w:val="22"/>
          <w:szCs w:val="22"/>
        </w:rPr>
        <w:t>actual no permite afirmar, sí</w:t>
      </w:r>
      <w:r w:rsidR="002F2C2B" w:rsidRPr="00761C3C">
        <w:rPr>
          <w:rFonts w:ascii="Bookman Old Style" w:hAnsi="Bookman Old Style"/>
          <w:sz w:val="22"/>
          <w:szCs w:val="22"/>
        </w:rPr>
        <w:t xml:space="preserve"> es in</w:t>
      </w:r>
      <w:r w:rsidR="006C612B" w:rsidRPr="00761C3C">
        <w:rPr>
          <w:rFonts w:ascii="Bookman Old Style" w:hAnsi="Bookman Old Style"/>
          <w:sz w:val="22"/>
          <w:szCs w:val="22"/>
        </w:rPr>
        <w:t>d</w:t>
      </w:r>
      <w:r w:rsidR="002F2C2B" w:rsidRPr="00761C3C">
        <w:rPr>
          <w:rFonts w:ascii="Bookman Old Style" w:hAnsi="Bookman Old Style"/>
          <w:sz w:val="22"/>
          <w:szCs w:val="22"/>
        </w:rPr>
        <w:t xml:space="preserve">udable que los </w:t>
      </w:r>
      <w:r w:rsidR="006C612B" w:rsidRPr="00761C3C">
        <w:rPr>
          <w:rFonts w:ascii="Bookman Old Style" w:hAnsi="Bookman Old Style"/>
          <w:sz w:val="22"/>
          <w:szCs w:val="22"/>
        </w:rPr>
        <w:t>parámetro</w:t>
      </w:r>
      <w:r w:rsidR="00FF30DF" w:rsidRPr="00761C3C">
        <w:rPr>
          <w:rFonts w:ascii="Bookman Old Style" w:hAnsi="Bookman Old Style"/>
          <w:sz w:val="22"/>
          <w:szCs w:val="22"/>
        </w:rPr>
        <w:t xml:space="preserve">s </w:t>
      </w:r>
      <w:r w:rsidR="002F2C2B" w:rsidRPr="00761C3C">
        <w:rPr>
          <w:rFonts w:ascii="Bookman Old Style" w:hAnsi="Bookman Old Style"/>
          <w:sz w:val="22"/>
          <w:szCs w:val="22"/>
        </w:rPr>
        <w:t xml:space="preserve">establecidos en la Doctrina Monroe y el </w:t>
      </w:r>
      <w:r w:rsidR="006C612B" w:rsidRPr="00761C3C">
        <w:rPr>
          <w:rFonts w:ascii="Bookman Old Style" w:hAnsi="Bookman Old Style"/>
          <w:sz w:val="22"/>
          <w:szCs w:val="22"/>
        </w:rPr>
        <w:t>Destino</w:t>
      </w:r>
      <w:r w:rsidR="002F2C2B" w:rsidRPr="00761C3C">
        <w:rPr>
          <w:rFonts w:ascii="Bookman Old Style" w:hAnsi="Bookman Old Style"/>
          <w:sz w:val="22"/>
          <w:szCs w:val="22"/>
        </w:rPr>
        <w:t xml:space="preserve"> Manifiesto están </w:t>
      </w:r>
      <w:r w:rsidR="006C612B" w:rsidRPr="00761C3C">
        <w:rPr>
          <w:rFonts w:ascii="Bookman Old Style" w:hAnsi="Bookman Old Style"/>
          <w:sz w:val="22"/>
          <w:szCs w:val="22"/>
        </w:rPr>
        <w:t>comenzando</w:t>
      </w:r>
      <w:r w:rsidR="002F2C2B" w:rsidRPr="00761C3C">
        <w:rPr>
          <w:rFonts w:ascii="Bookman Old Style" w:hAnsi="Bookman Old Style"/>
          <w:sz w:val="22"/>
          <w:szCs w:val="22"/>
        </w:rPr>
        <w:t xml:space="preserve"> a ser corroídos por el </w:t>
      </w:r>
      <w:r w:rsidR="002F0A95" w:rsidRPr="00761C3C">
        <w:rPr>
          <w:rFonts w:ascii="Bookman Old Style" w:hAnsi="Bookman Old Style"/>
          <w:sz w:val="22"/>
          <w:szCs w:val="22"/>
        </w:rPr>
        <w:t>impulso</w:t>
      </w:r>
      <w:r w:rsidR="002F2C2B" w:rsidRPr="00761C3C">
        <w:rPr>
          <w:rFonts w:ascii="Bookman Old Style" w:hAnsi="Bookman Old Style"/>
          <w:sz w:val="22"/>
          <w:szCs w:val="22"/>
        </w:rPr>
        <w:t xml:space="preserve"> independentista de los pueblos, tal como ocurriera a comienzos del siglo XIX. Así, podría ocurrir que la Cumbre de Los Ángeles se transforme en </w:t>
      </w:r>
      <w:r w:rsidR="0094538B" w:rsidRPr="00761C3C">
        <w:rPr>
          <w:rFonts w:ascii="Bookman Old Style" w:hAnsi="Bookman Old Style"/>
          <w:sz w:val="22"/>
          <w:szCs w:val="22"/>
        </w:rPr>
        <w:t>una victoria tan importante como la que ocurrió en</w:t>
      </w:r>
      <w:r w:rsidR="002F2C2B" w:rsidRPr="00761C3C">
        <w:rPr>
          <w:rFonts w:ascii="Bookman Old Style" w:hAnsi="Bookman Old Style"/>
          <w:sz w:val="22"/>
          <w:szCs w:val="22"/>
        </w:rPr>
        <w:t xml:space="preserve"> 2005 en </w:t>
      </w:r>
      <w:r w:rsidR="006C612B" w:rsidRPr="00761C3C">
        <w:rPr>
          <w:rFonts w:ascii="Bookman Old Style" w:hAnsi="Bookman Old Style"/>
          <w:sz w:val="22"/>
          <w:szCs w:val="22"/>
        </w:rPr>
        <w:t>Argentina conllevando</w:t>
      </w:r>
      <w:r w:rsidR="002F2C2B" w:rsidRPr="00761C3C">
        <w:rPr>
          <w:rFonts w:ascii="Bookman Old Style" w:hAnsi="Bookman Old Style"/>
          <w:sz w:val="22"/>
          <w:szCs w:val="22"/>
        </w:rPr>
        <w:t xml:space="preserve"> </w:t>
      </w:r>
      <w:r w:rsidR="00FF30DF" w:rsidRPr="00761C3C">
        <w:rPr>
          <w:rFonts w:ascii="Bookman Old Style" w:hAnsi="Bookman Old Style"/>
          <w:sz w:val="22"/>
          <w:szCs w:val="22"/>
        </w:rPr>
        <w:t>así mismo,</w:t>
      </w:r>
      <w:r w:rsidR="002F2C2B" w:rsidRPr="00761C3C">
        <w:rPr>
          <w:rFonts w:ascii="Bookman Old Style" w:hAnsi="Bookman Old Style"/>
          <w:sz w:val="22"/>
          <w:szCs w:val="22"/>
        </w:rPr>
        <w:t xml:space="preserve"> a </w:t>
      </w:r>
      <w:r w:rsidR="0094538B" w:rsidRPr="00761C3C">
        <w:rPr>
          <w:rFonts w:ascii="Bookman Old Style" w:hAnsi="Bookman Old Style"/>
          <w:sz w:val="22"/>
          <w:szCs w:val="22"/>
        </w:rPr>
        <w:t>una contundente</w:t>
      </w:r>
      <w:r w:rsidR="002F2C2B" w:rsidRPr="00761C3C">
        <w:rPr>
          <w:rFonts w:ascii="Bookman Old Style" w:hAnsi="Bookman Old Style"/>
          <w:sz w:val="22"/>
          <w:szCs w:val="22"/>
        </w:rPr>
        <w:t xml:space="preserve"> derrota </w:t>
      </w:r>
      <w:r w:rsidR="00FF30DF" w:rsidRPr="00761C3C">
        <w:rPr>
          <w:rFonts w:ascii="Bookman Old Style" w:hAnsi="Bookman Old Style"/>
          <w:sz w:val="22"/>
          <w:szCs w:val="22"/>
        </w:rPr>
        <w:t>como</w:t>
      </w:r>
      <w:r w:rsidR="0094538B" w:rsidRPr="00761C3C">
        <w:rPr>
          <w:rFonts w:ascii="Bookman Old Style" w:hAnsi="Bookman Old Style"/>
          <w:sz w:val="22"/>
          <w:szCs w:val="22"/>
        </w:rPr>
        <w:t xml:space="preserve"> para Estados Unidos</w:t>
      </w:r>
      <w:r w:rsidR="002F0A95" w:rsidRPr="00761C3C">
        <w:rPr>
          <w:rFonts w:ascii="Bookman Old Style" w:hAnsi="Bookman Old Style"/>
          <w:sz w:val="22"/>
          <w:szCs w:val="22"/>
        </w:rPr>
        <w:t>.</w:t>
      </w:r>
    </w:p>
    <w:p w14:paraId="7E689136" w14:textId="3D2D8CF9" w:rsidR="00401399" w:rsidRPr="00761C3C" w:rsidRDefault="002F0A95"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 xml:space="preserve">Como Sandino en Las </w:t>
      </w:r>
      <w:proofErr w:type="spellStart"/>
      <w:r w:rsidRPr="00761C3C">
        <w:rPr>
          <w:rFonts w:ascii="Bookman Old Style" w:hAnsi="Bookman Old Style"/>
          <w:sz w:val="22"/>
          <w:szCs w:val="22"/>
        </w:rPr>
        <w:t>Segovias</w:t>
      </w:r>
      <w:proofErr w:type="spellEnd"/>
      <w:r w:rsidRPr="00761C3C">
        <w:rPr>
          <w:rFonts w:ascii="Bookman Old Style" w:hAnsi="Bookman Old Style"/>
          <w:sz w:val="22"/>
          <w:szCs w:val="22"/>
        </w:rPr>
        <w:t xml:space="preserve">, el pueblo cubano en Playa Girón, el No al Alca en Mar del Plata, Los Ángeles podría transformarse en una nueva derrota del imperialismo en América, esta vez en las mismas entrañas del monstruo como lo señaló </w:t>
      </w:r>
      <w:proofErr w:type="gramStart"/>
      <w:r w:rsidRPr="00761C3C">
        <w:rPr>
          <w:rFonts w:ascii="Bookman Old Style" w:hAnsi="Bookman Old Style"/>
          <w:sz w:val="22"/>
          <w:szCs w:val="22"/>
        </w:rPr>
        <w:t xml:space="preserve">el </w:t>
      </w:r>
      <w:r w:rsidR="00D63EFB" w:rsidRPr="00761C3C">
        <w:rPr>
          <w:rFonts w:ascii="Bookman Old Style" w:hAnsi="Bookman Old Style"/>
          <w:sz w:val="22"/>
          <w:szCs w:val="22"/>
        </w:rPr>
        <w:t xml:space="preserve"> maestro</w:t>
      </w:r>
      <w:proofErr w:type="gramEnd"/>
      <w:r w:rsidR="00D63EFB" w:rsidRPr="00761C3C">
        <w:rPr>
          <w:rFonts w:ascii="Bookman Old Style" w:hAnsi="Bookman Old Style"/>
          <w:sz w:val="22"/>
          <w:szCs w:val="22"/>
        </w:rPr>
        <w:t xml:space="preserve"> </w:t>
      </w:r>
      <w:r w:rsidRPr="00761C3C">
        <w:rPr>
          <w:rFonts w:ascii="Bookman Old Style" w:hAnsi="Bookman Old Style"/>
          <w:sz w:val="22"/>
          <w:szCs w:val="22"/>
        </w:rPr>
        <w:t xml:space="preserve"> Jos</w:t>
      </w:r>
      <w:r w:rsidR="00D63EFB" w:rsidRPr="00761C3C">
        <w:rPr>
          <w:rFonts w:ascii="Bookman Old Style" w:hAnsi="Bookman Old Style"/>
          <w:sz w:val="22"/>
          <w:szCs w:val="22"/>
        </w:rPr>
        <w:t xml:space="preserve">é Martí Pérez, de la Patria Continente América Latina y el Caribe. Lo de </w:t>
      </w:r>
      <w:proofErr w:type="gramStart"/>
      <w:r w:rsidR="00D63EFB" w:rsidRPr="00761C3C">
        <w:rPr>
          <w:rFonts w:ascii="Bookman Old Style" w:hAnsi="Bookman Old Style"/>
          <w:sz w:val="22"/>
          <w:szCs w:val="22"/>
        </w:rPr>
        <w:t>maestro  lo</w:t>
      </w:r>
      <w:proofErr w:type="gramEnd"/>
      <w:r w:rsidR="00D63EFB" w:rsidRPr="00761C3C">
        <w:rPr>
          <w:rFonts w:ascii="Bookman Old Style" w:hAnsi="Bookman Old Style"/>
          <w:sz w:val="22"/>
          <w:szCs w:val="22"/>
        </w:rPr>
        <w:t xml:space="preserve"> afirmó la profesora Gabriela Mistral, porque según ella , no hay pueblo agradecido  de nuestra América , cuya juventud no haya sido formada  en el marco del legado  del insigne maestro libertario, empezando por ella,  “yo soy su primera discípula”.</w:t>
      </w:r>
    </w:p>
    <w:p w14:paraId="0C97C174" w14:textId="77777777" w:rsidR="00E340B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w:t>
      </w:r>
    </w:p>
    <w:p w14:paraId="55A2D0D0" w14:textId="77777777" w:rsidR="00761C3C" w:rsidRDefault="00761C3C" w:rsidP="00761C3C">
      <w:pPr>
        <w:pStyle w:val="NormalWeb"/>
        <w:shd w:val="clear" w:color="auto" w:fill="FFFFFF"/>
        <w:spacing w:before="120" w:beforeAutospacing="0" w:after="240" w:afterAutospacing="0" w:line="276" w:lineRule="auto"/>
        <w:jc w:val="both"/>
        <w:textAlignment w:val="baseline"/>
        <w:rPr>
          <w:rFonts w:ascii="Bookman Old Style" w:hAnsi="Bookman Old Style"/>
          <w:b/>
          <w:bCs/>
          <w:sz w:val="40"/>
          <w:szCs w:val="40"/>
        </w:rPr>
      </w:pPr>
    </w:p>
    <w:p w14:paraId="24EF6E90" w14:textId="77777777" w:rsidR="00761C3C" w:rsidRDefault="00761C3C" w:rsidP="00761C3C">
      <w:pPr>
        <w:pStyle w:val="NormalWeb"/>
        <w:shd w:val="clear" w:color="auto" w:fill="FFFFFF"/>
        <w:spacing w:before="120" w:beforeAutospacing="0" w:after="240" w:afterAutospacing="0" w:line="276" w:lineRule="auto"/>
        <w:jc w:val="both"/>
        <w:textAlignment w:val="baseline"/>
        <w:rPr>
          <w:rFonts w:ascii="Bookman Old Style" w:hAnsi="Bookman Old Style"/>
          <w:b/>
          <w:bCs/>
          <w:sz w:val="40"/>
          <w:szCs w:val="40"/>
        </w:rPr>
      </w:pPr>
    </w:p>
    <w:p w14:paraId="67C5ED3A" w14:textId="77777777" w:rsidR="00761C3C" w:rsidRDefault="00761C3C" w:rsidP="00761C3C">
      <w:pPr>
        <w:pStyle w:val="NormalWeb"/>
        <w:shd w:val="clear" w:color="auto" w:fill="FFFFFF"/>
        <w:spacing w:before="120" w:beforeAutospacing="0" w:after="240" w:afterAutospacing="0" w:line="276" w:lineRule="auto"/>
        <w:jc w:val="both"/>
        <w:textAlignment w:val="baseline"/>
        <w:rPr>
          <w:rFonts w:ascii="Bookman Old Style" w:hAnsi="Bookman Old Style"/>
          <w:b/>
          <w:bCs/>
          <w:sz w:val="40"/>
          <w:szCs w:val="40"/>
        </w:rPr>
      </w:pPr>
    </w:p>
    <w:p w14:paraId="164E603C" w14:textId="77777777" w:rsidR="00761C3C" w:rsidRDefault="00761C3C" w:rsidP="00761C3C">
      <w:pPr>
        <w:pStyle w:val="NormalWeb"/>
        <w:shd w:val="clear" w:color="auto" w:fill="FFFFFF"/>
        <w:spacing w:before="120" w:beforeAutospacing="0" w:after="240" w:afterAutospacing="0" w:line="276" w:lineRule="auto"/>
        <w:jc w:val="both"/>
        <w:textAlignment w:val="baseline"/>
        <w:rPr>
          <w:rFonts w:ascii="Bookman Old Style" w:hAnsi="Bookman Old Style"/>
          <w:b/>
          <w:bCs/>
          <w:sz w:val="40"/>
          <w:szCs w:val="40"/>
        </w:rPr>
      </w:pPr>
    </w:p>
    <w:p w14:paraId="55A0426B" w14:textId="4DE32DAC" w:rsidR="00E340B9" w:rsidRPr="00761C3C" w:rsidRDefault="00E340B9" w:rsidP="00761C3C">
      <w:pPr>
        <w:pStyle w:val="NormalWeb"/>
        <w:shd w:val="clear" w:color="auto" w:fill="FFFFFF"/>
        <w:spacing w:before="120" w:beforeAutospacing="0" w:after="240" w:afterAutospacing="0" w:line="276" w:lineRule="auto"/>
        <w:jc w:val="both"/>
        <w:textAlignment w:val="baseline"/>
        <w:rPr>
          <w:rFonts w:ascii="Bookman Old Style" w:hAnsi="Bookman Old Style"/>
          <w:b/>
          <w:bCs/>
          <w:sz w:val="44"/>
          <w:szCs w:val="44"/>
          <w:u w:val="single"/>
        </w:rPr>
      </w:pPr>
      <w:r w:rsidRPr="00761C3C">
        <w:rPr>
          <w:rFonts w:ascii="Bookman Old Style" w:hAnsi="Bookman Old Style"/>
          <w:b/>
          <w:bCs/>
          <w:sz w:val="44"/>
          <w:szCs w:val="44"/>
        </w:rPr>
        <w:lastRenderedPageBreak/>
        <w:t xml:space="preserve">“¿Las </w:t>
      </w:r>
      <w:proofErr w:type="spellStart"/>
      <w:r w:rsidRPr="00761C3C">
        <w:rPr>
          <w:rFonts w:ascii="Bookman Old Style" w:hAnsi="Bookman Old Style"/>
          <w:b/>
          <w:bCs/>
          <w:sz w:val="44"/>
          <w:szCs w:val="44"/>
        </w:rPr>
        <w:t>Segovias</w:t>
      </w:r>
      <w:proofErr w:type="spellEnd"/>
      <w:r w:rsidRPr="00761C3C">
        <w:rPr>
          <w:rFonts w:ascii="Bookman Old Style" w:hAnsi="Bookman Old Style"/>
          <w:b/>
          <w:bCs/>
          <w:sz w:val="44"/>
          <w:szCs w:val="44"/>
        </w:rPr>
        <w:t xml:space="preserve">, </w:t>
      </w:r>
      <w:r w:rsidR="00761C3C" w:rsidRPr="00761C3C">
        <w:rPr>
          <w:rFonts w:ascii="Bookman Old Style" w:hAnsi="Bookman Old Style"/>
          <w:b/>
          <w:bCs/>
          <w:sz w:val="44"/>
          <w:szCs w:val="44"/>
        </w:rPr>
        <w:t>Playa Girón, ¿Mar del Plata y …Los Ángeles?</w:t>
      </w:r>
      <w:r w:rsidR="00417899" w:rsidRPr="00761C3C">
        <w:rPr>
          <w:rFonts w:ascii="Bookman Old Style" w:hAnsi="Bookman Old Style"/>
          <w:b/>
          <w:bCs/>
          <w:sz w:val="44"/>
          <w:szCs w:val="44"/>
        </w:rPr>
        <w:t>”</w:t>
      </w:r>
    </w:p>
    <w:p w14:paraId="01640D6C" w14:textId="3E2F3449" w:rsidR="00761C3C" w:rsidRPr="00761C3C" w:rsidRDefault="00761C3C" w:rsidP="00761C3C">
      <w:pPr>
        <w:pStyle w:val="NormalWeb"/>
        <w:pBdr>
          <w:bottom w:val="single" w:sz="6" w:space="1" w:color="auto"/>
        </w:pBdr>
        <w:shd w:val="clear" w:color="auto" w:fill="FFFFFF"/>
        <w:spacing w:before="120" w:beforeAutospacing="0" w:after="240" w:afterAutospacing="0" w:line="276" w:lineRule="auto"/>
        <w:jc w:val="both"/>
        <w:textAlignment w:val="baseline"/>
        <w:rPr>
          <w:rFonts w:ascii="Bookman Old Style" w:hAnsi="Bookman Old Style"/>
          <w:b/>
          <w:bCs/>
          <w:sz w:val="28"/>
          <w:szCs w:val="28"/>
        </w:rPr>
      </w:pPr>
      <w:r w:rsidRPr="00761C3C">
        <w:rPr>
          <w:rFonts w:ascii="Bookman Old Style" w:hAnsi="Bookman Old Style"/>
          <w:b/>
          <w:bCs/>
          <w:sz w:val="28"/>
          <w:szCs w:val="28"/>
        </w:rPr>
        <w:t>Blog:</w:t>
      </w:r>
      <w:r w:rsidR="00B35C7F">
        <w:rPr>
          <w:rFonts w:ascii="Bookman Old Style" w:hAnsi="Bookman Old Style"/>
          <w:b/>
          <w:bCs/>
          <w:sz w:val="28"/>
          <w:szCs w:val="28"/>
        </w:rPr>
        <w:t xml:space="preserve"> </w:t>
      </w:r>
      <w:r w:rsidR="00B35C7F" w:rsidRPr="00B35C7F">
        <w:rPr>
          <w:rFonts w:ascii="Bookman Old Style" w:hAnsi="Bookman Old Style"/>
          <w:b/>
          <w:bCs/>
          <w:sz w:val="28"/>
          <w:szCs w:val="28"/>
        </w:rPr>
        <w:t>https://bit.ly/3NgE28s</w:t>
      </w:r>
    </w:p>
    <w:p w14:paraId="09770400" w14:textId="4F654BA3" w:rsidR="00761C3C" w:rsidRPr="00761C3C" w:rsidRDefault="00761C3C" w:rsidP="00761C3C">
      <w:pPr>
        <w:pStyle w:val="NormalWeb"/>
        <w:pBdr>
          <w:bottom w:val="single" w:sz="6" w:space="1" w:color="auto"/>
        </w:pBdr>
        <w:shd w:val="clear" w:color="auto" w:fill="FFFFFF"/>
        <w:spacing w:before="120" w:beforeAutospacing="0" w:after="240" w:afterAutospacing="0" w:line="276" w:lineRule="auto"/>
        <w:jc w:val="both"/>
        <w:textAlignment w:val="baseline"/>
        <w:rPr>
          <w:rFonts w:ascii="Bookman Old Style" w:hAnsi="Bookman Old Style"/>
          <w:b/>
          <w:bCs/>
          <w:sz w:val="28"/>
          <w:szCs w:val="28"/>
        </w:rPr>
      </w:pPr>
      <w:r w:rsidRPr="00761C3C">
        <w:rPr>
          <w:rFonts w:ascii="Bookman Old Style" w:hAnsi="Bookman Old Style"/>
          <w:b/>
          <w:bCs/>
          <w:sz w:val="28"/>
          <w:szCs w:val="28"/>
        </w:rPr>
        <w:t>Pag:</w:t>
      </w:r>
      <w:r w:rsidR="00B35C7F">
        <w:rPr>
          <w:rFonts w:ascii="Bookman Old Style" w:hAnsi="Bookman Old Style"/>
          <w:b/>
          <w:bCs/>
          <w:sz w:val="28"/>
          <w:szCs w:val="28"/>
        </w:rPr>
        <w:t xml:space="preserve"> </w:t>
      </w:r>
      <w:r w:rsidR="00B35C7F" w:rsidRPr="00B35C7F">
        <w:rPr>
          <w:rFonts w:ascii="Bookman Old Style" w:hAnsi="Bookman Old Style"/>
          <w:b/>
          <w:bCs/>
          <w:sz w:val="28"/>
          <w:szCs w:val="28"/>
        </w:rPr>
        <w:t>https://bit.ly/3xbhX5s</w:t>
      </w:r>
    </w:p>
    <w:p w14:paraId="0020DE5D" w14:textId="6B6AF5C9" w:rsidR="00E340B9" w:rsidRPr="00761C3C" w:rsidRDefault="00417899" w:rsidP="00761C3C">
      <w:pPr>
        <w:pStyle w:val="NormalWeb"/>
        <w:pBdr>
          <w:bottom w:val="single" w:sz="6" w:space="1" w:color="auto"/>
        </w:pBdr>
        <w:shd w:val="clear" w:color="auto" w:fill="FFFFFF"/>
        <w:spacing w:before="120" w:beforeAutospacing="0" w:after="240" w:afterAutospacing="0" w:line="276" w:lineRule="auto"/>
        <w:jc w:val="both"/>
        <w:textAlignment w:val="baseline"/>
        <w:rPr>
          <w:rFonts w:ascii="Bookman Old Style" w:hAnsi="Bookman Old Style"/>
          <w:i/>
          <w:iCs/>
          <w:sz w:val="32"/>
          <w:szCs w:val="32"/>
        </w:rPr>
      </w:pPr>
      <w:r w:rsidRPr="00761C3C">
        <w:rPr>
          <w:rFonts w:ascii="Bookman Old Style" w:hAnsi="Bookman Old Style"/>
          <w:i/>
          <w:iCs/>
          <w:sz w:val="32"/>
          <w:szCs w:val="32"/>
          <w:u w:val="single"/>
        </w:rPr>
        <w:t>“</w:t>
      </w:r>
      <w:r w:rsidR="00E340B9" w:rsidRPr="00761C3C">
        <w:rPr>
          <w:rFonts w:ascii="Bookman Old Style" w:hAnsi="Bookman Old Style"/>
          <w:i/>
          <w:iCs/>
          <w:sz w:val="32"/>
          <w:szCs w:val="32"/>
        </w:rPr>
        <w:t>¿Odio al yanqui, por la profesora Gabriela Mistral?</w:t>
      </w:r>
      <w:r w:rsidRPr="00761C3C">
        <w:rPr>
          <w:rFonts w:ascii="Bookman Old Style" w:hAnsi="Bookman Old Style"/>
          <w:i/>
          <w:iCs/>
          <w:sz w:val="32"/>
          <w:szCs w:val="32"/>
        </w:rPr>
        <w:t>”</w:t>
      </w:r>
    </w:p>
    <w:p w14:paraId="07FF40F3" w14:textId="77777777" w:rsidR="00E340B9" w:rsidRPr="00761C3C" w:rsidRDefault="00E340B9"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Estimados amigos asociados:</w:t>
      </w:r>
    </w:p>
    <w:p w14:paraId="666B4F5E" w14:textId="4F79A47E" w:rsidR="00E340B9" w:rsidRPr="00761C3C" w:rsidRDefault="00E340B9"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 xml:space="preserve">“Nos está venciendo, nos </w:t>
      </w:r>
      <w:r w:rsidR="00B35C7F" w:rsidRPr="00761C3C">
        <w:rPr>
          <w:rFonts w:ascii="Bookman Old Style" w:hAnsi="Bookman Old Style"/>
          <w:sz w:val="22"/>
          <w:szCs w:val="22"/>
        </w:rPr>
        <w:t>está</w:t>
      </w:r>
      <w:r w:rsidRPr="00761C3C">
        <w:rPr>
          <w:rFonts w:ascii="Bookman Old Style" w:hAnsi="Bookman Old Style"/>
          <w:sz w:val="22"/>
          <w:szCs w:val="22"/>
        </w:rPr>
        <w:t xml:space="preserve"> arrollando por </w:t>
      </w:r>
      <w:r w:rsidR="00507FF3" w:rsidRPr="00761C3C">
        <w:rPr>
          <w:rFonts w:ascii="Bookman Old Style" w:hAnsi="Bookman Old Style"/>
          <w:sz w:val="22"/>
          <w:szCs w:val="22"/>
        </w:rPr>
        <w:t>c</w:t>
      </w:r>
      <w:r w:rsidRPr="00761C3C">
        <w:rPr>
          <w:rFonts w:ascii="Bookman Old Style" w:hAnsi="Bookman Old Style"/>
          <w:sz w:val="22"/>
          <w:szCs w:val="22"/>
        </w:rPr>
        <w:t>ulpa nuestra, por nuestra languidez tórrida, por nuestro fatalismo. Nos está disgregando por obra de alguna de sus escasas virtudes o de todos nuestros vicios raciales”.</w:t>
      </w:r>
    </w:p>
    <w:p w14:paraId="3DD0ADFE" w14:textId="7192F9DF" w:rsidR="00E340B9" w:rsidRPr="00761C3C" w:rsidRDefault="00E340B9" w:rsidP="00761C3C">
      <w:pPr>
        <w:pStyle w:val="NormalWeb"/>
        <w:shd w:val="clear" w:color="auto" w:fill="FFFFFF"/>
        <w:spacing w:before="120" w:beforeAutospacing="0" w:after="240" w:afterAutospacing="0" w:line="276" w:lineRule="auto"/>
        <w:jc w:val="both"/>
        <w:textAlignment w:val="baseline"/>
        <w:rPr>
          <w:rFonts w:ascii="Bookman Old Style" w:hAnsi="Bookman Old Style"/>
          <w:sz w:val="22"/>
          <w:szCs w:val="22"/>
        </w:rPr>
      </w:pPr>
      <w:r w:rsidRPr="00761C3C">
        <w:rPr>
          <w:rFonts w:ascii="Bookman Old Style" w:hAnsi="Bookman Old Style"/>
          <w:sz w:val="22"/>
          <w:szCs w:val="22"/>
        </w:rPr>
        <w:t>“América Morena, hoy y mañana, nuestra América. Todo por ella, porque todo nos vendrá de ella, desdicha o bien. Somos aún México, Cuba, Venezuela, Argentina,</w:t>
      </w:r>
      <w:r w:rsidR="00476139" w:rsidRPr="00761C3C">
        <w:rPr>
          <w:rFonts w:ascii="Bookman Old Style" w:hAnsi="Bookman Old Style"/>
          <w:sz w:val="22"/>
          <w:szCs w:val="22"/>
        </w:rPr>
        <w:t xml:space="preserve"> </w:t>
      </w:r>
      <w:r w:rsidRPr="00761C3C">
        <w:rPr>
          <w:rFonts w:ascii="Bookman Old Style" w:hAnsi="Bookman Old Style"/>
          <w:sz w:val="22"/>
          <w:szCs w:val="22"/>
        </w:rPr>
        <w:t>Chile, el Azteca, el guaraní,</w:t>
      </w:r>
      <w:r w:rsidR="00476139" w:rsidRPr="00761C3C">
        <w:rPr>
          <w:rFonts w:ascii="Bookman Old Style" w:hAnsi="Bookman Old Style"/>
          <w:sz w:val="22"/>
          <w:szCs w:val="22"/>
        </w:rPr>
        <w:t xml:space="preserve"> el quechua</w:t>
      </w:r>
      <w:r w:rsidRPr="00761C3C">
        <w:rPr>
          <w:rFonts w:ascii="Bookman Old Style" w:hAnsi="Bookman Old Style"/>
          <w:sz w:val="22"/>
          <w:szCs w:val="22"/>
        </w:rPr>
        <w:t xml:space="preserve">, el </w:t>
      </w:r>
      <w:r w:rsidR="00476139" w:rsidRPr="00761C3C">
        <w:rPr>
          <w:rFonts w:ascii="Bookman Old Style" w:hAnsi="Bookman Old Style"/>
          <w:sz w:val="22"/>
          <w:szCs w:val="22"/>
        </w:rPr>
        <w:t>Aymará</w:t>
      </w:r>
      <w:r w:rsidRPr="00761C3C">
        <w:rPr>
          <w:rFonts w:ascii="Bookman Old Style" w:hAnsi="Bookman Old Style"/>
          <w:sz w:val="22"/>
          <w:szCs w:val="22"/>
        </w:rPr>
        <w:t xml:space="preserve">, el mapuche. Pero seremos mañana, cuando la desgracia – “yanqui”-, nos haga </w:t>
      </w:r>
      <w:r w:rsidR="00476139" w:rsidRPr="00761C3C">
        <w:rPr>
          <w:rFonts w:ascii="Bookman Old Style" w:hAnsi="Bookman Old Style"/>
          <w:sz w:val="22"/>
          <w:szCs w:val="22"/>
        </w:rPr>
        <w:t>crujir</w:t>
      </w:r>
      <w:r w:rsidRPr="00761C3C">
        <w:rPr>
          <w:rFonts w:ascii="Bookman Old Style" w:hAnsi="Bookman Old Style"/>
          <w:sz w:val="22"/>
          <w:szCs w:val="22"/>
        </w:rPr>
        <w:t xml:space="preserve"> la quijada, un dolor y no más que un anhelo…”</w:t>
      </w:r>
    </w:p>
    <w:p w14:paraId="09AFC690" w14:textId="7C139C28" w:rsidR="00E340B9" w:rsidRPr="00761C3C" w:rsidRDefault="00E340B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z w:val="22"/>
          <w:szCs w:val="22"/>
        </w:rPr>
        <w:t xml:space="preserve">“Donde está la naturalísima, la lógica, la legión latinoamericana apoyando al gran Sandino, el General de seres humanos libres. Según parece no la ha visto llegar, hasta hoy. </w:t>
      </w:r>
      <w:r w:rsidR="00476139" w:rsidRPr="00761C3C">
        <w:rPr>
          <w:rFonts w:ascii="Bookman Old Style" w:hAnsi="Bookman Old Style"/>
          <w:smallCaps/>
          <w:sz w:val="22"/>
          <w:szCs w:val="22"/>
        </w:rPr>
        <w:t>los mozos mexicanos, argentinos, peruanos, ecuatorianos, venezolanos que son de su misma carne, y que le una lealtad temeraria y perfecta que solo la juventud puede dar.</w:t>
      </w:r>
    </w:p>
    <w:p w14:paraId="282B2E9E" w14:textId="646850BC" w:rsidR="0047613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rPr>
        <w:t>lo interpolado/subrayado es nuestro</w:t>
      </w:r>
    </w:p>
    <w:p w14:paraId="1BA81C7F" w14:textId="77777777" w:rsidR="0047613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u w:val="single"/>
        </w:rPr>
        <w:t>Libros consultados</w:t>
      </w:r>
      <w:r w:rsidRPr="00761C3C">
        <w:rPr>
          <w:rFonts w:ascii="Bookman Old Style" w:hAnsi="Bookman Old Style"/>
          <w:smallCaps/>
          <w:sz w:val="22"/>
          <w:szCs w:val="22"/>
        </w:rPr>
        <w:t>:</w:t>
      </w:r>
    </w:p>
    <w:p w14:paraId="1B59F75A" w14:textId="77777777" w:rsidR="0047613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rPr>
        <w:t xml:space="preserve"> “Esto es español i y </w:t>
      </w:r>
      <w:proofErr w:type="gramStart"/>
      <w:r w:rsidRPr="00761C3C">
        <w:rPr>
          <w:rFonts w:ascii="Bookman Old Style" w:hAnsi="Bookman Old Style"/>
          <w:smallCaps/>
          <w:sz w:val="22"/>
          <w:szCs w:val="22"/>
        </w:rPr>
        <w:t xml:space="preserve">II  </w:t>
      </w:r>
      <w:proofErr w:type="spellStart"/>
      <w:r w:rsidRPr="00761C3C">
        <w:rPr>
          <w:rFonts w:ascii="Bookman Old Style" w:hAnsi="Bookman Old Style"/>
          <w:smallCaps/>
          <w:sz w:val="22"/>
          <w:szCs w:val="22"/>
        </w:rPr>
        <w:t>Landerkunde</w:t>
      </w:r>
      <w:proofErr w:type="spellEnd"/>
      <w:proofErr w:type="gramEnd"/>
      <w:r w:rsidRPr="00761C3C">
        <w:rPr>
          <w:rFonts w:ascii="Bookman Old Style" w:hAnsi="Bookman Old Style"/>
          <w:smallCaps/>
          <w:sz w:val="22"/>
          <w:szCs w:val="22"/>
        </w:rPr>
        <w:t xml:space="preserve"> </w:t>
      </w:r>
      <w:proofErr w:type="spellStart"/>
      <w:r w:rsidRPr="00761C3C">
        <w:rPr>
          <w:rFonts w:ascii="Bookman Old Style" w:hAnsi="Bookman Old Style"/>
          <w:smallCaps/>
          <w:sz w:val="22"/>
          <w:szCs w:val="22"/>
        </w:rPr>
        <w:t>Lateinamerikas</w:t>
      </w:r>
      <w:proofErr w:type="spellEnd"/>
      <w:r w:rsidRPr="00761C3C">
        <w:rPr>
          <w:rFonts w:ascii="Bookman Old Style" w:hAnsi="Bookman Old Style"/>
          <w:smallCaps/>
          <w:sz w:val="22"/>
          <w:szCs w:val="22"/>
        </w:rPr>
        <w:t>”</w:t>
      </w:r>
    </w:p>
    <w:p w14:paraId="6572E88C" w14:textId="77777777" w:rsidR="0047613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rPr>
        <w:t>Prof. Dr. Hugo Moreno Peralta.</w:t>
      </w:r>
    </w:p>
    <w:p w14:paraId="04502D30" w14:textId="77777777" w:rsidR="00476139" w:rsidRPr="00761C3C" w:rsidRDefault="00476139" w:rsidP="00761C3C">
      <w:pPr>
        <w:pStyle w:val="NormalWeb"/>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rPr>
        <w:t>Universidad de Humboldt/Berlín DDR</w:t>
      </w:r>
    </w:p>
    <w:p w14:paraId="12E23440" w14:textId="77777777" w:rsidR="00476139" w:rsidRPr="00761C3C" w:rsidRDefault="00476139" w:rsidP="00761C3C">
      <w:pPr>
        <w:pStyle w:val="NormalWeb"/>
        <w:pBdr>
          <w:bottom w:val="single" w:sz="6" w:space="1" w:color="auto"/>
        </w:pBdr>
        <w:shd w:val="clear" w:color="auto" w:fill="FFFFFF"/>
        <w:spacing w:before="120" w:beforeAutospacing="0" w:after="240" w:afterAutospacing="0" w:line="276" w:lineRule="auto"/>
        <w:jc w:val="both"/>
        <w:textAlignment w:val="baseline"/>
        <w:rPr>
          <w:rFonts w:ascii="Bookman Old Style" w:hAnsi="Bookman Old Style"/>
          <w:smallCaps/>
          <w:sz w:val="22"/>
          <w:szCs w:val="22"/>
        </w:rPr>
      </w:pPr>
      <w:r w:rsidRPr="00761C3C">
        <w:rPr>
          <w:rFonts w:ascii="Bookman Old Style" w:hAnsi="Bookman Old Style"/>
          <w:smallCaps/>
          <w:sz w:val="22"/>
          <w:szCs w:val="22"/>
        </w:rPr>
        <w:t xml:space="preserve">Universidad </w:t>
      </w:r>
      <w:proofErr w:type="spellStart"/>
      <w:r w:rsidRPr="00761C3C">
        <w:rPr>
          <w:rFonts w:ascii="Bookman Old Style" w:hAnsi="Bookman Old Style"/>
          <w:smallCaps/>
          <w:sz w:val="22"/>
          <w:szCs w:val="22"/>
        </w:rPr>
        <w:t>Tecnica</w:t>
      </w:r>
      <w:proofErr w:type="spellEnd"/>
      <w:r w:rsidRPr="00761C3C">
        <w:rPr>
          <w:rFonts w:ascii="Bookman Old Style" w:hAnsi="Bookman Old Style"/>
          <w:smallCaps/>
          <w:sz w:val="22"/>
          <w:szCs w:val="22"/>
        </w:rPr>
        <w:t xml:space="preserve"> y Universidad Libre de </w:t>
      </w:r>
      <w:proofErr w:type="spellStart"/>
      <w:r w:rsidRPr="00761C3C">
        <w:rPr>
          <w:rFonts w:ascii="Bookman Old Style" w:hAnsi="Bookman Old Style"/>
          <w:smallCaps/>
          <w:sz w:val="22"/>
          <w:szCs w:val="22"/>
        </w:rPr>
        <w:t>Berlin</w:t>
      </w:r>
      <w:proofErr w:type="spellEnd"/>
      <w:r w:rsidRPr="00761C3C">
        <w:rPr>
          <w:rFonts w:ascii="Bookman Old Style" w:hAnsi="Bookman Old Style"/>
          <w:smallCaps/>
          <w:sz w:val="22"/>
          <w:szCs w:val="22"/>
        </w:rPr>
        <w:t xml:space="preserve"> RFA</w:t>
      </w:r>
    </w:p>
    <w:p w14:paraId="5D257A23" w14:textId="77777777" w:rsidR="00476139" w:rsidRPr="00E340B9" w:rsidRDefault="00476139" w:rsidP="002F2C2B">
      <w:pPr>
        <w:pStyle w:val="NormalWeb"/>
        <w:shd w:val="clear" w:color="auto" w:fill="FFFFFF"/>
        <w:spacing w:before="0" w:beforeAutospacing="0" w:after="200" w:afterAutospacing="0" w:line="276" w:lineRule="auto"/>
        <w:jc w:val="both"/>
        <w:textAlignment w:val="baseline"/>
        <w:rPr>
          <w:rFonts w:ascii="Comic Sans MS" w:hAnsi="Comic Sans MS"/>
          <w:smallCaps/>
          <w:sz w:val="22"/>
          <w:szCs w:val="22"/>
        </w:rPr>
      </w:pPr>
    </w:p>
    <w:sectPr w:rsidR="00476139" w:rsidRPr="00E340B9" w:rsidSect="0041789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6E5"/>
    <w:rsid w:val="00090F3E"/>
    <w:rsid w:val="000B5A36"/>
    <w:rsid w:val="000D596C"/>
    <w:rsid w:val="0010601D"/>
    <w:rsid w:val="00157261"/>
    <w:rsid w:val="001C3BE7"/>
    <w:rsid w:val="001D365A"/>
    <w:rsid w:val="00204C53"/>
    <w:rsid w:val="002556F2"/>
    <w:rsid w:val="002A3E56"/>
    <w:rsid w:val="002D1ECD"/>
    <w:rsid w:val="002F0A95"/>
    <w:rsid w:val="002F2C2B"/>
    <w:rsid w:val="003525EB"/>
    <w:rsid w:val="00385ACD"/>
    <w:rsid w:val="00401399"/>
    <w:rsid w:val="00417899"/>
    <w:rsid w:val="00443082"/>
    <w:rsid w:val="00454E82"/>
    <w:rsid w:val="00472683"/>
    <w:rsid w:val="00476139"/>
    <w:rsid w:val="00507FF3"/>
    <w:rsid w:val="00540F1A"/>
    <w:rsid w:val="005753CF"/>
    <w:rsid w:val="00593102"/>
    <w:rsid w:val="005A66E5"/>
    <w:rsid w:val="005B4020"/>
    <w:rsid w:val="005D0D7F"/>
    <w:rsid w:val="005E3364"/>
    <w:rsid w:val="00622CC4"/>
    <w:rsid w:val="00670382"/>
    <w:rsid w:val="00682CE3"/>
    <w:rsid w:val="00697BFE"/>
    <w:rsid w:val="006A13CC"/>
    <w:rsid w:val="006C612B"/>
    <w:rsid w:val="007134EE"/>
    <w:rsid w:val="00745DE1"/>
    <w:rsid w:val="00761C3C"/>
    <w:rsid w:val="00782E24"/>
    <w:rsid w:val="007E3075"/>
    <w:rsid w:val="008A2AD6"/>
    <w:rsid w:val="0094538B"/>
    <w:rsid w:val="009532A8"/>
    <w:rsid w:val="009C629F"/>
    <w:rsid w:val="00A20883"/>
    <w:rsid w:val="00A56FC6"/>
    <w:rsid w:val="00A6121E"/>
    <w:rsid w:val="00A8523C"/>
    <w:rsid w:val="00B04610"/>
    <w:rsid w:val="00B35C7F"/>
    <w:rsid w:val="00BC5B52"/>
    <w:rsid w:val="00C62B64"/>
    <w:rsid w:val="00CF605A"/>
    <w:rsid w:val="00D341F5"/>
    <w:rsid w:val="00D40AEB"/>
    <w:rsid w:val="00D63EFB"/>
    <w:rsid w:val="00D86182"/>
    <w:rsid w:val="00DA21F8"/>
    <w:rsid w:val="00DB4EA6"/>
    <w:rsid w:val="00E340B9"/>
    <w:rsid w:val="00EB29DE"/>
    <w:rsid w:val="00F0767D"/>
    <w:rsid w:val="00F224D4"/>
    <w:rsid w:val="00F7112D"/>
    <w:rsid w:val="00FF30DF"/>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6602B"/>
  <w15:docId w15:val="{F32CF51A-5B85-4B49-9BDD-318CCA4D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6E5"/>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character" w:styleId="Hipervnculo">
    <w:name w:val="Hyperlink"/>
    <w:basedOn w:val="Fuentedeprrafopredeter"/>
    <w:uiPriority w:val="99"/>
    <w:semiHidden/>
    <w:unhideWhenUsed/>
    <w:rsid w:val="005A66E5"/>
    <w:rPr>
      <w:color w:val="0000FF"/>
      <w:u w:val="single"/>
    </w:rPr>
  </w:style>
  <w:style w:type="paragraph" w:styleId="NormalWeb">
    <w:name w:val="Normal (Web)"/>
    <w:basedOn w:val="Normal"/>
    <w:uiPriority w:val="99"/>
    <w:unhideWhenUsed/>
    <w:rsid w:val="005A66E5"/>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character" w:styleId="nfasis">
    <w:name w:val="Emphasis"/>
    <w:basedOn w:val="Fuentedeprrafopredeter"/>
    <w:uiPriority w:val="20"/>
    <w:qFormat/>
    <w:rsid w:val="005A66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79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2005" TargetMode="External"/><Relationship Id="rId3" Type="http://schemas.openxmlformats.org/officeDocument/2006/relationships/webSettings" Target="webSettings.xml"/><Relationship Id="rId7" Type="http://schemas.openxmlformats.org/officeDocument/2006/relationships/hyperlink" Target="https://es.wikipedia.org/wiki/%C3%81rea_de_Libre_Comercio_de_las_Am%C3%A9rica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1840</Words>
  <Characters>10122</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9</cp:revision>
  <dcterms:created xsi:type="dcterms:W3CDTF">2022-05-26T14:37:00Z</dcterms:created>
  <dcterms:modified xsi:type="dcterms:W3CDTF">2022-06-03T03:16:00Z</dcterms:modified>
</cp:coreProperties>
</file>